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7F3F" w:rsidR="00402FFB" w:rsidP="00E5253E" w:rsidRDefault="00E5253E" w14:paraId="2A2B3145" w14:textId="77777777">
      <w:pPr>
        <w:pStyle w:val="NoSpacing"/>
        <w:jc w:val="center"/>
        <w:rPr>
          <w:b/>
          <w:sz w:val="40"/>
          <w:szCs w:val="40"/>
          <w:lang w:val="en-US"/>
        </w:rPr>
      </w:pPr>
      <w:r w:rsidRPr="00407F3F">
        <w:rPr>
          <w:b/>
          <w:sz w:val="40"/>
          <w:szCs w:val="40"/>
          <w:lang w:val="en-US"/>
        </w:rPr>
        <w:t>WRITING PROGRESS TRACKER</w:t>
      </w:r>
    </w:p>
    <w:p w:rsidRPr="00407F3F" w:rsidR="00E5253E" w:rsidP="019ADA64" w:rsidRDefault="00E5253E" w14:paraId="560DEA93" w14:textId="42D7B501">
      <w:pPr>
        <w:pStyle w:val="NoSpacing"/>
        <w:jc w:val="center"/>
        <w:rPr>
          <w:b w:val="1"/>
          <w:bCs w:val="1"/>
          <w:sz w:val="40"/>
          <w:szCs w:val="40"/>
          <w:lang w:val="en-US"/>
        </w:rPr>
      </w:pPr>
      <w:r w:rsidRPr="019ADA64" w:rsidR="00E5253E">
        <w:rPr>
          <w:b w:val="1"/>
          <w:bCs w:val="1"/>
          <w:sz w:val="40"/>
          <w:szCs w:val="40"/>
          <w:lang w:val="en-US"/>
        </w:rPr>
        <w:t>YEAR 1 TARGETS 202</w:t>
      </w:r>
      <w:r w:rsidRPr="019ADA64" w:rsidR="00A01062">
        <w:rPr>
          <w:b w:val="1"/>
          <w:bCs w:val="1"/>
          <w:sz w:val="40"/>
          <w:szCs w:val="40"/>
          <w:lang w:val="en-US"/>
        </w:rPr>
        <w:t>2</w:t>
      </w:r>
      <w:r w:rsidRPr="019ADA64" w:rsidR="00E5253E">
        <w:rPr>
          <w:b w:val="1"/>
          <w:bCs w:val="1"/>
          <w:sz w:val="40"/>
          <w:szCs w:val="40"/>
          <w:lang w:val="en-US"/>
        </w:rPr>
        <w:t>-2</w:t>
      </w:r>
      <w:r w:rsidRPr="019ADA64" w:rsidR="2AD6F9CA">
        <w:rPr>
          <w:b w:val="1"/>
          <w:bCs w:val="1"/>
          <w:sz w:val="40"/>
          <w:szCs w:val="40"/>
          <w:lang w:val="en-US"/>
        </w:rPr>
        <w:t>3</w:t>
      </w:r>
    </w:p>
    <w:p w:rsidR="00E5253E" w:rsidP="00E5253E" w:rsidRDefault="00E5253E" w14:paraId="6EECE051" w14:textId="77777777">
      <w:pPr>
        <w:pStyle w:val="NoSpacing"/>
        <w:rPr>
          <w:lang w:val="en-US"/>
        </w:rPr>
      </w:pPr>
    </w:p>
    <w:p w:rsidRPr="00407F3F" w:rsidR="00B21F0C" w:rsidP="00E5253E" w:rsidRDefault="00B21F0C" w14:paraId="1066783E" w14:textId="77777777">
      <w:pPr>
        <w:pStyle w:val="NoSpacing"/>
        <w:rPr>
          <w:b/>
          <w:sz w:val="32"/>
          <w:szCs w:val="32"/>
          <w:lang w:val="en-US"/>
        </w:rPr>
      </w:pPr>
      <w:r w:rsidRPr="00407F3F">
        <w:rPr>
          <w:b/>
          <w:sz w:val="32"/>
          <w:szCs w:val="32"/>
          <w:lang w:val="en-US"/>
        </w:rPr>
        <w:t>Working at the expected standard</w:t>
      </w:r>
    </w:p>
    <w:p w:rsidR="00B21F0C" w:rsidP="00E5253E" w:rsidRDefault="00B21F0C" w14:paraId="461F9CE4" w14:textId="77777777">
      <w:pPr>
        <w:pStyle w:val="NoSpacing"/>
        <w:rPr>
          <w:b/>
          <w:lang w:val="en-US"/>
        </w:rPr>
      </w:pPr>
    </w:p>
    <w:p w:rsidR="00B21F0C" w:rsidP="00B21F0C" w:rsidRDefault="00B21F0C" w14:paraId="45D2C3C6" w14:textId="77777777">
      <w:pPr>
        <w:pStyle w:val="NoSpacing"/>
        <w:pBdr>
          <w:top w:val="single" w:color="auto" w:sz="4" w:space="1"/>
          <w:left w:val="single" w:color="auto" w:sz="4" w:space="4"/>
          <w:bottom w:val="single" w:color="auto" w:sz="4" w:space="1"/>
          <w:right w:val="single" w:color="auto" w:sz="4" w:space="4"/>
        </w:pBdr>
      </w:pPr>
      <w:r>
        <w:t>Year 1 writers working at the expected standard use and apply the Year 1 expectations independently without prompting. They have grasped the concept of a sentence. They can write a sequence of sentences that make sense and have a capital letter and the appropriate end punctuation. They can write a simple narrative which has a beginning, middle and end and recount an experience in chronological order with confidence. They automatically rehearse sentences before writing and can retell a number of simple stories in complete sentences, using narrative language. They use time adverbs and can choose a meaningful adjective to add detail to writing. They can add information to sentences by using taught conjunctions. They apply the phonics taught in Year 1 to aid spelling and spell most of the common exception words. Pencil grip is correct and most lower case letters are formed and oriented correctly.</w:t>
      </w:r>
      <w:bookmarkStart w:name="_GoBack" w:id="0"/>
      <w:bookmarkEnd w:id="0"/>
    </w:p>
    <w:p w:rsidRPr="00B21F0C" w:rsidR="00B21F0C" w:rsidP="00B21F0C" w:rsidRDefault="00B21F0C" w14:paraId="41AD60D1" w14:textId="77777777">
      <w:pPr>
        <w:pStyle w:val="NoSpacing"/>
        <w:pBdr>
          <w:top w:val="single" w:color="auto" w:sz="4" w:space="1"/>
          <w:left w:val="single" w:color="auto" w:sz="4" w:space="4"/>
          <w:bottom w:val="single" w:color="auto" w:sz="4" w:space="1"/>
          <w:right w:val="single" w:color="auto" w:sz="4" w:space="4"/>
        </w:pBdr>
        <w:jc w:val="right"/>
        <w:rPr>
          <w:b/>
          <w:lang w:val="en-US"/>
        </w:rPr>
      </w:pPr>
      <w:r>
        <w:t>© Focus Education Ltd</w:t>
      </w:r>
    </w:p>
    <w:p w:rsidR="00B21F0C" w:rsidP="00E5253E" w:rsidRDefault="00B21F0C" w14:paraId="3367FC41" w14:textId="77777777">
      <w:pPr>
        <w:pStyle w:val="NoSpacing"/>
        <w:rPr>
          <w:lang w:val="en-US"/>
        </w:rPr>
      </w:pPr>
    </w:p>
    <w:tbl>
      <w:tblPr>
        <w:tblStyle w:val="TableGrid"/>
        <w:tblW w:w="10485" w:type="dxa"/>
        <w:tblLook w:val="04A0" w:firstRow="1" w:lastRow="0" w:firstColumn="1" w:lastColumn="0" w:noHBand="0" w:noVBand="1"/>
      </w:tblPr>
      <w:tblGrid>
        <w:gridCol w:w="440"/>
        <w:gridCol w:w="7068"/>
        <w:gridCol w:w="496"/>
        <w:gridCol w:w="496"/>
        <w:gridCol w:w="496"/>
        <w:gridCol w:w="496"/>
        <w:gridCol w:w="496"/>
        <w:gridCol w:w="497"/>
      </w:tblGrid>
      <w:tr w:rsidR="00407F3F" w:rsidTr="005D365E" w14:paraId="5373A068" w14:textId="0D93D07D">
        <w:tc>
          <w:tcPr>
            <w:tcW w:w="421" w:type="dxa"/>
          </w:tcPr>
          <w:p w:rsidR="00407F3F" w:rsidP="00E5253E" w:rsidRDefault="00407F3F" w14:paraId="37452AA5" w14:textId="77777777">
            <w:pPr>
              <w:pStyle w:val="NoSpacing"/>
              <w:rPr>
                <w:lang w:val="en-US"/>
              </w:rPr>
            </w:pPr>
          </w:p>
        </w:tc>
        <w:tc>
          <w:tcPr>
            <w:tcW w:w="7087" w:type="dxa"/>
          </w:tcPr>
          <w:p w:rsidRPr="00B21F0C" w:rsidR="00407F3F" w:rsidP="00E5253E" w:rsidRDefault="00407F3F" w14:paraId="7381DE65" w14:textId="17A61144">
            <w:pPr>
              <w:pStyle w:val="NoSpacing"/>
              <w:rPr>
                <w:b/>
                <w:lang w:val="en-US"/>
              </w:rPr>
            </w:pPr>
          </w:p>
        </w:tc>
        <w:tc>
          <w:tcPr>
            <w:tcW w:w="496" w:type="dxa"/>
          </w:tcPr>
          <w:p w:rsidRPr="00B21F0C" w:rsidR="00407F3F" w:rsidP="007A2B54" w:rsidRDefault="00407F3F" w14:paraId="583DBC74" w14:textId="0A5EDDE9">
            <w:pPr>
              <w:pStyle w:val="NoSpacing"/>
              <w:jc w:val="center"/>
              <w:rPr>
                <w:b/>
                <w:lang w:val="en-US"/>
              </w:rPr>
            </w:pPr>
            <w:r>
              <w:rPr>
                <w:b/>
                <w:lang w:val="en-US"/>
              </w:rPr>
              <w:t>T1</w:t>
            </w:r>
          </w:p>
        </w:tc>
        <w:tc>
          <w:tcPr>
            <w:tcW w:w="496" w:type="dxa"/>
            <w:shd w:val="clear" w:color="auto" w:fill="F2F2F2" w:themeFill="background1" w:themeFillShade="F2"/>
          </w:tcPr>
          <w:p w:rsidRPr="00B21F0C" w:rsidR="00407F3F" w:rsidP="007A2B54" w:rsidRDefault="00407F3F" w14:paraId="21214589" w14:textId="1E95D501">
            <w:pPr>
              <w:pStyle w:val="NoSpacing"/>
              <w:jc w:val="center"/>
              <w:rPr>
                <w:b/>
                <w:lang w:val="en-US"/>
              </w:rPr>
            </w:pPr>
            <w:r>
              <w:rPr>
                <w:b/>
                <w:lang w:val="en-US"/>
              </w:rPr>
              <w:t>T2</w:t>
            </w:r>
          </w:p>
        </w:tc>
        <w:tc>
          <w:tcPr>
            <w:tcW w:w="496" w:type="dxa"/>
          </w:tcPr>
          <w:p w:rsidRPr="00B21F0C" w:rsidR="00407F3F" w:rsidP="007A2B54" w:rsidRDefault="00407F3F" w14:paraId="77FC8D29" w14:textId="65630B39">
            <w:pPr>
              <w:pStyle w:val="NoSpacing"/>
              <w:jc w:val="center"/>
              <w:rPr>
                <w:b/>
                <w:lang w:val="en-US"/>
              </w:rPr>
            </w:pPr>
            <w:r>
              <w:rPr>
                <w:b/>
                <w:lang w:val="en-US"/>
              </w:rPr>
              <w:t>T3</w:t>
            </w:r>
          </w:p>
        </w:tc>
        <w:tc>
          <w:tcPr>
            <w:tcW w:w="496" w:type="dxa"/>
            <w:shd w:val="clear" w:color="auto" w:fill="F2F2F2" w:themeFill="background1" w:themeFillShade="F2"/>
          </w:tcPr>
          <w:p w:rsidRPr="00B21F0C" w:rsidR="00407F3F" w:rsidP="007A2B54" w:rsidRDefault="00407F3F" w14:paraId="4E8E6885" w14:textId="0F063380">
            <w:pPr>
              <w:pStyle w:val="NoSpacing"/>
              <w:jc w:val="center"/>
              <w:rPr>
                <w:b/>
                <w:lang w:val="en-US"/>
              </w:rPr>
            </w:pPr>
            <w:r>
              <w:rPr>
                <w:b/>
                <w:lang w:val="en-US"/>
              </w:rPr>
              <w:t>T4</w:t>
            </w:r>
          </w:p>
        </w:tc>
        <w:tc>
          <w:tcPr>
            <w:tcW w:w="496" w:type="dxa"/>
          </w:tcPr>
          <w:p w:rsidRPr="00B21F0C" w:rsidR="00407F3F" w:rsidP="007A2B54" w:rsidRDefault="00407F3F" w14:paraId="744E7E93" w14:textId="1BC9667B">
            <w:pPr>
              <w:pStyle w:val="NoSpacing"/>
              <w:jc w:val="center"/>
              <w:rPr>
                <w:b/>
                <w:lang w:val="en-US"/>
              </w:rPr>
            </w:pPr>
            <w:r>
              <w:rPr>
                <w:b/>
                <w:lang w:val="en-US"/>
              </w:rPr>
              <w:t>T5</w:t>
            </w:r>
          </w:p>
        </w:tc>
        <w:tc>
          <w:tcPr>
            <w:tcW w:w="497" w:type="dxa"/>
            <w:shd w:val="clear" w:color="auto" w:fill="F2F2F2" w:themeFill="background1" w:themeFillShade="F2"/>
          </w:tcPr>
          <w:p w:rsidRPr="00B21F0C" w:rsidR="00407F3F" w:rsidP="007A2B54" w:rsidRDefault="00407F3F" w14:paraId="7AB20926" w14:textId="314D5604">
            <w:pPr>
              <w:pStyle w:val="NoSpacing"/>
              <w:jc w:val="center"/>
              <w:rPr>
                <w:b/>
                <w:lang w:val="en-US"/>
              </w:rPr>
            </w:pPr>
            <w:r>
              <w:rPr>
                <w:b/>
                <w:lang w:val="en-US"/>
              </w:rPr>
              <w:t>T6</w:t>
            </w:r>
          </w:p>
        </w:tc>
      </w:tr>
      <w:tr w:rsidR="00407F3F" w:rsidTr="005D365E" w14:paraId="330E920F" w14:textId="4EA3BF8B">
        <w:tc>
          <w:tcPr>
            <w:tcW w:w="421" w:type="dxa"/>
          </w:tcPr>
          <w:p w:rsidRPr="00407F3F" w:rsidR="00407F3F" w:rsidP="00557C2D" w:rsidRDefault="00407F3F" w14:paraId="15DD8FB3" w14:textId="77777777">
            <w:pPr>
              <w:pStyle w:val="NoSpacing"/>
              <w:jc w:val="center"/>
              <w:rPr>
                <w:lang w:val="en-US"/>
              </w:rPr>
            </w:pPr>
            <w:r w:rsidRPr="00407F3F">
              <w:rPr>
                <w:lang w:val="en-US"/>
              </w:rPr>
              <w:t>1</w:t>
            </w:r>
          </w:p>
        </w:tc>
        <w:tc>
          <w:tcPr>
            <w:tcW w:w="7087" w:type="dxa"/>
          </w:tcPr>
          <w:p w:rsidR="00407F3F" w:rsidP="00E5253E" w:rsidRDefault="00407F3F" w14:paraId="42B9CEA9" w14:textId="77777777">
            <w:pPr>
              <w:pStyle w:val="NoSpacing"/>
              <w:rPr>
                <w:lang w:val="en-US"/>
              </w:rPr>
            </w:pPr>
            <w:r>
              <w:rPr>
                <w:lang w:val="en-US"/>
              </w:rPr>
              <w:t>I have grasped the concept of a sentence.</w:t>
            </w:r>
          </w:p>
          <w:p w:rsidRPr="00407F3F" w:rsidR="00407F3F" w:rsidP="00E5253E" w:rsidRDefault="00407F3F" w14:paraId="6FDE784D" w14:textId="04BF8765">
            <w:pPr>
              <w:pStyle w:val="NoSpacing"/>
              <w:rPr>
                <w:sz w:val="8"/>
                <w:szCs w:val="8"/>
                <w:lang w:val="en-US"/>
              </w:rPr>
            </w:pPr>
          </w:p>
        </w:tc>
        <w:tc>
          <w:tcPr>
            <w:tcW w:w="496" w:type="dxa"/>
          </w:tcPr>
          <w:p w:rsidR="00407F3F" w:rsidP="00E5253E" w:rsidRDefault="00407F3F" w14:paraId="44BA1D9B" w14:textId="77777777">
            <w:pPr>
              <w:pStyle w:val="NoSpacing"/>
              <w:rPr>
                <w:lang w:val="en-US"/>
              </w:rPr>
            </w:pPr>
          </w:p>
        </w:tc>
        <w:tc>
          <w:tcPr>
            <w:tcW w:w="496" w:type="dxa"/>
            <w:shd w:val="clear" w:color="auto" w:fill="F2F2F2" w:themeFill="background1" w:themeFillShade="F2"/>
          </w:tcPr>
          <w:p w:rsidR="00407F3F" w:rsidP="00E5253E" w:rsidRDefault="00407F3F" w14:paraId="688A8813" w14:textId="77777777">
            <w:pPr>
              <w:pStyle w:val="NoSpacing"/>
              <w:rPr>
                <w:lang w:val="en-US"/>
              </w:rPr>
            </w:pPr>
          </w:p>
        </w:tc>
        <w:tc>
          <w:tcPr>
            <w:tcW w:w="496" w:type="dxa"/>
          </w:tcPr>
          <w:p w:rsidR="00407F3F" w:rsidP="00E5253E" w:rsidRDefault="00407F3F" w14:paraId="3723F3E8" w14:textId="77777777">
            <w:pPr>
              <w:pStyle w:val="NoSpacing"/>
              <w:rPr>
                <w:lang w:val="en-US"/>
              </w:rPr>
            </w:pPr>
          </w:p>
        </w:tc>
        <w:tc>
          <w:tcPr>
            <w:tcW w:w="496" w:type="dxa"/>
            <w:shd w:val="clear" w:color="auto" w:fill="F2F2F2" w:themeFill="background1" w:themeFillShade="F2"/>
          </w:tcPr>
          <w:p w:rsidR="00407F3F" w:rsidP="00E5253E" w:rsidRDefault="00407F3F" w14:paraId="6660751B" w14:textId="77777777">
            <w:pPr>
              <w:pStyle w:val="NoSpacing"/>
              <w:rPr>
                <w:lang w:val="en-US"/>
              </w:rPr>
            </w:pPr>
          </w:p>
        </w:tc>
        <w:tc>
          <w:tcPr>
            <w:tcW w:w="496" w:type="dxa"/>
          </w:tcPr>
          <w:p w:rsidR="00407F3F" w:rsidP="00E5253E" w:rsidRDefault="00407F3F" w14:paraId="5441E874" w14:textId="77777777">
            <w:pPr>
              <w:pStyle w:val="NoSpacing"/>
              <w:rPr>
                <w:lang w:val="en-US"/>
              </w:rPr>
            </w:pPr>
          </w:p>
        </w:tc>
        <w:tc>
          <w:tcPr>
            <w:tcW w:w="497" w:type="dxa"/>
            <w:shd w:val="clear" w:color="auto" w:fill="F2F2F2" w:themeFill="background1" w:themeFillShade="F2"/>
          </w:tcPr>
          <w:p w:rsidR="00407F3F" w:rsidP="00E5253E" w:rsidRDefault="00407F3F" w14:paraId="7AF808F1" w14:textId="77777777">
            <w:pPr>
              <w:pStyle w:val="NoSpacing"/>
              <w:rPr>
                <w:lang w:val="en-US"/>
              </w:rPr>
            </w:pPr>
          </w:p>
        </w:tc>
      </w:tr>
      <w:tr w:rsidR="00407F3F" w:rsidTr="005D365E" w14:paraId="2340621D" w14:textId="5A0E8494">
        <w:tc>
          <w:tcPr>
            <w:tcW w:w="421" w:type="dxa"/>
          </w:tcPr>
          <w:p w:rsidRPr="00407F3F" w:rsidR="00407F3F" w:rsidP="00557C2D" w:rsidRDefault="00407F3F" w14:paraId="51061F9E" w14:textId="77777777">
            <w:pPr>
              <w:pStyle w:val="NoSpacing"/>
              <w:jc w:val="center"/>
              <w:rPr>
                <w:lang w:val="en-US"/>
              </w:rPr>
            </w:pPr>
            <w:r w:rsidRPr="00407F3F">
              <w:rPr>
                <w:lang w:val="en-US"/>
              </w:rPr>
              <w:t>2</w:t>
            </w:r>
          </w:p>
        </w:tc>
        <w:tc>
          <w:tcPr>
            <w:tcW w:w="7087" w:type="dxa"/>
          </w:tcPr>
          <w:p w:rsidR="00407F3F" w:rsidP="00E5253E" w:rsidRDefault="00407F3F" w14:paraId="3323F01E" w14:textId="77777777">
            <w:pPr>
              <w:pStyle w:val="NoSpacing"/>
              <w:rPr>
                <w:lang w:val="en-US"/>
              </w:rPr>
            </w:pPr>
            <w:r>
              <w:rPr>
                <w:lang w:val="en-US"/>
              </w:rPr>
              <w:t>I can write a short sequence of sentences that make sense.</w:t>
            </w:r>
          </w:p>
          <w:p w:rsidRPr="00407F3F" w:rsidR="00407F3F" w:rsidP="00E5253E" w:rsidRDefault="00407F3F" w14:paraId="72F7C5E4" w14:textId="727950F6">
            <w:pPr>
              <w:pStyle w:val="NoSpacing"/>
              <w:rPr>
                <w:sz w:val="8"/>
                <w:szCs w:val="8"/>
                <w:lang w:val="en-US"/>
              </w:rPr>
            </w:pPr>
          </w:p>
        </w:tc>
        <w:tc>
          <w:tcPr>
            <w:tcW w:w="496" w:type="dxa"/>
          </w:tcPr>
          <w:p w:rsidR="00407F3F" w:rsidP="00E5253E" w:rsidRDefault="00407F3F" w14:paraId="266F9F56" w14:textId="77777777">
            <w:pPr>
              <w:pStyle w:val="NoSpacing"/>
              <w:rPr>
                <w:lang w:val="en-US"/>
              </w:rPr>
            </w:pPr>
          </w:p>
        </w:tc>
        <w:tc>
          <w:tcPr>
            <w:tcW w:w="496" w:type="dxa"/>
            <w:shd w:val="clear" w:color="auto" w:fill="F2F2F2" w:themeFill="background1" w:themeFillShade="F2"/>
          </w:tcPr>
          <w:p w:rsidR="00407F3F" w:rsidP="00E5253E" w:rsidRDefault="00407F3F" w14:paraId="14AE97E6" w14:textId="77777777">
            <w:pPr>
              <w:pStyle w:val="NoSpacing"/>
              <w:rPr>
                <w:lang w:val="en-US"/>
              </w:rPr>
            </w:pPr>
          </w:p>
        </w:tc>
        <w:tc>
          <w:tcPr>
            <w:tcW w:w="496" w:type="dxa"/>
          </w:tcPr>
          <w:p w:rsidR="00407F3F" w:rsidP="00E5253E" w:rsidRDefault="00407F3F" w14:paraId="54327035" w14:textId="77777777">
            <w:pPr>
              <w:pStyle w:val="NoSpacing"/>
              <w:rPr>
                <w:lang w:val="en-US"/>
              </w:rPr>
            </w:pPr>
          </w:p>
        </w:tc>
        <w:tc>
          <w:tcPr>
            <w:tcW w:w="496" w:type="dxa"/>
            <w:shd w:val="clear" w:color="auto" w:fill="F2F2F2" w:themeFill="background1" w:themeFillShade="F2"/>
          </w:tcPr>
          <w:p w:rsidR="00407F3F" w:rsidP="00E5253E" w:rsidRDefault="00407F3F" w14:paraId="486609DC" w14:textId="77777777">
            <w:pPr>
              <w:pStyle w:val="NoSpacing"/>
              <w:rPr>
                <w:lang w:val="en-US"/>
              </w:rPr>
            </w:pPr>
          </w:p>
        </w:tc>
        <w:tc>
          <w:tcPr>
            <w:tcW w:w="496" w:type="dxa"/>
          </w:tcPr>
          <w:p w:rsidR="00407F3F" w:rsidP="00E5253E" w:rsidRDefault="00407F3F" w14:paraId="3070F219" w14:textId="77777777">
            <w:pPr>
              <w:pStyle w:val="NoSpacing"/>
              <w:rPr>
                <w:lang w:val="en-US"/>
              </w:rPr>
            </w:pPr>
          </w:p>
        </w:tc>
        <w:tc>
          <w:tcPr>
            <w:tcW w:w="497" w:type="dxa"/>
            <w:shd w:val="clear" w:color="auto" w:fill="F2F2F2" w:themeFill="background1" w:themeFillShade="F2"/>
          </w:tcPr>
          <w:p w:rsidR="00407F3F" w:rsidP="00E5253E" w:rsidRDefault="00407F3F" w14:paraId="7A0116F3" w14:textId="77777777">
            <w:pPr>
              <w:pStyle w:val="NoSpacing"/>
              <w:rPr>
                <w:lang w:val="en-US"/>
              </w:rPr>
            </w:pPr>
          </w:p>
        </w:tc>
      </w:tr>
      <w:tr w:rsidR="00407F3F" w:rsidTr="005D365E" w14:paraId="0557AF1E" w14:textId="247E6C8E">
        <w:tc>
          <w:tcPr>
            <w:tcW w:w="421" w:type="dxa"/>
          </w:tcPr>
          <w:p w:rsidRPr="00407F3F" w:rsidR="00407F3F" w:rsidP="00557C2D" w:rsidRDefault="00407F3F" w14:paraId="7800AB07" w14:textId="77777777">
            <w:pPr>
              <w:pStyle w:val="NoSpacing"/>
              <w:jc w:val="center"/>
              <w:rPr>
                <w:lang w:val="en-US"/>
              </w:rPr>
            </w:pPr>
            <w:r w:rsidRPr="00407F3F">
              <w:rPr>
                <w:lang w:val="en-US"/>
              </w:rPr>
              <w:t>3</w:t>
            </w:r>
          </w:p>
        </w:tc>
        <w:tc>
          <w:tcPr>
            <w:tcW w:w="7087" w:type="dxa"/>
          </w:tcPr>
          <w:p w:rsidR="00407F3F" w:rsidP="00E5253E" w:rsidRDefault="00407F3F" w14:paraId="0532371F" w14:textId="77777777">
            <w:pPr>
              <w:pStyle w:val="NoSpacing"/>
              <w:rPr>
                <w:lang w:val="en-US"/>
              </w:rPr>
            </w:pPr>
            <w:r>
              <w:rPr>
                <w:lang w:val="en-US"/>
              </w:rPr>
              <w:t>I can write a simple narrative with a beginning, middle and end.</w:t>
            </w:r>
          </w:p>
          <w:p w:rsidRPr="00407F3F" w:rsidR="00407F3F" w:rsidP="00E5253E" w:rsidRDefault="00407F3F" w14:paraId="4CAE2A19" w14:textId="3B7B532A">
            <w:pPr>
              <w:pStyle w:val="NoSpacing"/>
              <w:rPr>
                <w:sz w:val="8"/>
                <w:szCs w:val="8"/>
                <w:lang w:val="en-US"/>
              </w:rPr>
            </w:pPr>
          </w:p>
        </w:tc>
        <w:tc>
          <w:tcPr>
            <w:tcW w:w="496" w:type="dxa"/>
          </w:tcPr>
          <w:p w:rsidR="00407F3F" w:rsidP="00E5253E" w:rsidRDefault="00407F3F" w14:paraId="5091D2FA" w14:textId="77777777">
            <w:pPr>
              <w:pStyle w:val="NoSpacing"/>
              <w:rPr>
                <w:lang w:val="en-US"/>
              </w:rPr>
            </w:pPr>
          </w:p>
        </w:tc>
        <w:tc>
          <w:tcPr>
            <w:tcW w:w="496" w:type="dxa"/>
            <w:shd w:val="clear" w:color="auto" w:fill="F2F2F2" w:themeFill="background1" w:themeFillShade="F2"/>
          </w:tcPr>
          <w:p w:rsidR="00407F3F" w:rsidP="00E5253E" w:rsidRDefault="00407F3F" w14:paraId="53C5CA44" w14:textId="77777777">
            <w:pPr>
              <w:pStyle w:val="NoSpacing"/>
              <w:rPr>
                <w:lang w:val="en-US"/>
              </w:rPr>
            </w:pPr>
          </w:p>
        </w:tc>
        <w:tc>
          <w:tcPr>
            <w:tcW w:w="496" w:type="dxa"/>
          </w:tcPr>
          <w:p w:rsidR="00407F3F" w:rsidP="00E5253E" w:rsidRDefault="00407F3F" w14:paraId="7EBB567F" w14:textId="77777777">
            <w:pPr>
              <w:pStyle w:val="NoSpacing"/>
              <w:rPr>
                <w:lang w:val="en-US"/>
              </w:rPr>
            </w:pPr>
          </w:p>
        </w:tc>
        <w:tc>
          <w:tcPr>
            <w:tcW w:w="496" w:type="dxa"/>
            <w:shd w:val="clear" w:color="auto" w:fill="F2F2F2" w:themeFill="background1" w:themeFillShade="F2"/>
          </w:tcPr>
          <w:p w:rsidR="00407F3F" w:rsidP="00E5253E" w:rsidRDefault="00407F3F" w14:paraId="66FF187F" w14:textId="77777777">
            <w:pPr>
              <w:pStyle w:val="NoSpacing"/>
              <w:rPr>
                <w:lang w:val="en-US"/>
              </w:rPr>
            </w:pPr>
          </w:p>
        </w:tc>
        <w:tc>
          <w:tcPr>
            <w:tcW w:w="496" w:type="dxa"/>
          </w:tcPr>
          <w:p w:rsidR="00407F3F" w:rsidP="00E5253E" w:rsidRDefault="00407F3F" w14:paraId="572C3D3D" w14:textId="77777777">
            <w:pPr>
              <w:pStyle w:val="NoSpacing"/>
              <w:rPr>
                <w:lang w:val="en-US"/>
              </w:rPr>
            </w:pPr>
          </w:p>
        </w:tc>
        <w:tc>
          <w:tcPr>
            <w:tcW w:w="497" w:type="dxa"/>
            <w:shd w:val="clear" w:color="auto" w:fill="F2F2F2" w:themeFill="background1" w:themeFillShade="F2"/>
          </w:tcPr>
          <w:p w:rsidR="00407F3F" w:rsidP="00E5253E" w:rsidRDefault="00407F3F" w14:paraId="21175A21" w14:textId="77777777">
            <w:pPr>
              <w:pStyle w:val="NoSpacing"/>
              <w:rPr>
                <w:lang w:val="en-US"/>
              </w:rPr>
            </w:pPr>
          </w:p>
        </w:tc>
      </w:tr>
      <w:tr w:rsidR="00407F3F" w:rsidTr="005D365E" w14:paraId="4F393D7B" w14:textId="641BFF08">
        <w:tc>
          <w:tcPr>
            <w:tcW w:w="421" w:type="dxa"/>
          </w:tcPr>
          <w:p w:rsidRPr="00407F3F" w:rsidR="00407F3F" w:rsidP="00557C2D" w:rsidRDefault="00407F3F" w14:paraId="0FE5D3C3" w14:textId="77777777">
            <w:pPr>
              <w:pStyle w:val="NoSpacing"/>
              <w:jc w:val="center"/>
              <w:rPr>
                <w:lang w:val="en-US"/>
              </w:rPr>
            </w:pPr>
            <w:r w:rsidRPr="00407F3F">
              <w:rPr>
                <w:lang w:val="en-US"/>
              </w:rPr>
              <w:t>4</w:t>
            </w:r>
          </w:p>
        </w:tc>
        <w:tc>
          <w:tcPr>
            <w:tcW w:w="7087" w:type="dxa"/>
          </w:tcPr>
          <w:p w:rsidR="00407F3F" w:rsidP="00E5253E" w:rsidRDefault="00407F3F" w14:paraId="7665D3CD" w14:textId="77777777">
            <w:pPr>
              <w:pStyle w:val="NoSpacing"/>
              <w:rPr>
                <w:lang w:val="en-US"/>
              </w:rPr>
            </w:pPr>
            <w:r>
              <w:rPr>
                <w:lang w:val="en-US"/>
              </w:rPr>
              <w:t>I can compose a sentence orally before writing it.</w:t>
            </w:r>
          </w:p>
          <w:p w:rsidRPr="00407F3F" w:rsidR="00407F3F" w:rsidP="00E5253E" w:rsidRDefault="00407F3F" w14:paraId="7EF9ACB6" w14:textId="0B87DE3F">
            <w:pPr>
              <w:pStyle w:val="NoSpacing"/>
              <w:rPr>
                <w:sz w:val="8"/>
                <w:szCs w:val="8"/>
                <w:lang w:val="en-US"/>
              </w:rPr>
            </w:pPr>
          </w:p>
        </w:tc>
        <w:tc>
          <w:tcPr>
            <w:tcW w:w="496" w:type="dxa"/>
          </w:tcPr>
          <w:p w:rsidR="00407F3F" w:rsidP="00E5253E" w:rsidRDefault="00407F3F" w14:paraId="4B63D041" w14:textId="77777777">
            <w:pPr>
              <w:pStyle w:val="NoSpacing"/>
              <w:rPr>
                <w:lang w:val="en-US"/>
              </w:rPr>
            </w:pPr>
          </w:p>
        </w:tc>
        <w:tc>
          <w:tcPr>
            <w:tcW w:w="496" w:type="dxa"/>
            <w:shd w:val="clear" w:color="auto" w:fill="F2F2F2" w:themeFill="background1" w:themeFillShade="F2"/>
          </w:tcPr>
          <w:p w:rsidR="00407F3F" w:rsidP="00E5253E" w:rsidRDefault="00407F3F" w14:paraId="3498E2E7" w14:textId="77777777">
            <w:pPr>
              <w:pStyle w:val="NoSpacing"/>
              <w:rPr>
                <w:lang w:val="en-US"/>
              </w:rPr>
            </w:pPr>
          </w:p>
        </w:tc>
        <w:tc>
          <w:tcPr>
            <w:tcW w:w="496" w:type="dxa"/>
          </w:tcPr>
          <w:p w:rsidR="00407F3F" w:rsidP="00E5253E" w:rsidRDefault="00407F3F" w14:paraId="6860E4FD" w14:textId="77777777">
            <w:pPr>
              <w:pStyle w:val="NoSpacing"/>
              <w:rPr>
                <w:lang w:val="en-US"/>
              </w:rPr>
            </w:pPr>
          </w:p>
        </w:tc>
        <w:tc>
          <w:tcPr>
            <w:tcW w:w="496" w:type="dxa"/>
            <w:shd w:val="clear" w:color="auto" w:fill="F2F2F2" w:themeFill="background1" w:themeFillShade="F2"/>
          </w:tcPr>
          <w:p w:rsidR="00407F3F" w:rsidP="00E5253E" w:rsidRDefault="00407F3F" w14:paraId="47BD4AF3" w14:textId="77777777">
            <w:pPr>
              <w:pStyle w:val="NoSpacing"/>
              <w:rPr>
                <w:lang w:val="en-US"/>
              </w:rPr>
            </w:pPr>
          </w:p>
        </w:tc>
        <w:tc>
          <w:tcPr>
            <w:tcW w:w="496" w:type="dxa"/>
          </w:tcPr>
          <w:p w:rsidR="00407F3F" w:rsidP="00E5253E" w:rsidRDefault="00407F3F" w14:paraId="3F890474" w14:textId="77777777">
            <w:pPr>
              <w:pStyle w:val="NoSpacing"/>
              <w:rPr>
                <w:lang w:val="en-US"/>
              </w:rPr>
            </w:pPr>
          </w:p>
        </w:tc>
        <w:tc>
          <w:tcPr>
            <w:tcW w:w="497" w:type="dxa"/>
            <w:shd w:val="clear" w:color="auto" w:fill="F2F2F2" w:themeFill="background1" w:themeFillShade="F2"/>
          </w:tcPr>
          <w:p w:rsidR="00407F3F" w:rsidP="00E5253E" w:rsidRDefault="00407F3F" w14:paraId="2113B119" w14:textId="77777777">
            <w:pPr>
              <w:pStyle w:val="NoSpacing"/>
              <w:rPr>
                <w:lang w:val="en-US"/>
              </w:rPr>
            </w:pPr>
          </w:p>
        </w:tc>
      </w:tr>
      <w:tr w:rsidR="00407F3F" w:rsidTr="005D365E" w14:paraId="721486E2" w14:textId="7BAE60E2">
        <w:tc>
          <w:tcPr>
            <w:tcW w:w="421" w:type="dxa"/>
          </w:tcPr>
          <w:p w:rsidRPr="00407F3F" w:rsidR="00407F3F" w:rsidP="00557C2D" w:rsidRDefault="00407F3F" w14:paraId="61F878CA" w14:textId="77777777">
            <w:pPr>
              <w:pStyle w:val="NoSpacing"/>
              <w:jc w:val="center"/>
              <w:rPr>
                <w:lang w:val="en-US"/>
              </w:rPr>
            </w:pPr>
            <w:r w:rsidRPr="00407F3F">
              <w:rPr>
                <w:lang w:val="en-US"/>
              </w:rPr>
              <w:t>5</w:t>
            </w:r>
          </w:p>
        </w:tc>
        <w:tc>
          <w:tcPr>
            <w:tcW w:w="7087" w:type="dxa"/>
          </w:tcPr>
          <w:p w:rsidR="00407F3F" w:rsidP="00E5253E" w:rsidRDefault="00407F3F" w14:paraId="638F4CF2" w14:textId="77777777">
            <w:pPr>
              <w:pStyle w:val="NoSpacing"/>
              <w:rPr>
                <w:lang w:val="en-US"/>
              </w:rPr>
            </w:pPr>
            <w:r>
              <w:rPr>
                <w:lang w:val="en-US"/>
              </w:rPr>
              <w:t>I can re-read my writing and make some simple changes.</w:t>
            </w:r>
          </w:p>
          <w:p w:rsidRPr="00407F3F" w:rsidR="00407F3F" w:rsidP="00E5253E" w:rsidRDefault="00407F3F" w14:paraId="143EC6CF" w14:textId="4B966436">
            <w:pPr>
              <w:pStyle w:val="NoSpacing"/>
              <w:rPr>
                <w:sz w:val="8"/>
                <w:szCs w:val="8"/>
                <w:lang w:val="en-US"/>
              </w:rPr>
            </w:pPr>
          </w:p>
        </w:tc>
        <w:tc>
          <w:tcPr>
            <w:tcW w:w="496" w:type="dxa"/>
          </w:tcPr>
          <w:p w:rsidR="00407F3F" w:rsidP="00E5253E" w:rsidRDefault="00407F3F" w14:paraId="475DBC7B" w14:textId="77777777">
            <w:pPr>
              <w:pStyle w:val="NoSpacing"/>
              <w:rPr>
                <w:lang w:val="en-US"/>
              </w:rPr>
            </w:pPr>
          </w:p>
        </w:tc>
        <w:tc>
          <w:tcPr>
            <w:tcW w:w="496" w:type="dxa"/>
            <w:shd w:val="clear" w:color="auto" w:fill="F2F2F2" w:themeFill="background1" w:themeFillShade="F2"/>
          </w:tcPr>
          <w:p w:rsidR="00407F3F" w:rsidP="00E5253E" w:rsidRDefault="00407F3F" w14:paraId="10F5D482" w14:textId="77777777">
            <w:pPr>
              <w:pStyle w:val="NoSpacing"/>
              <w:rPr>
                <w:lang w:val="en-US"/>
              </w:rPr>
            </w:pPr>
          </w:p>
        </w:tc>
        <w:tc>
          <w:tcPr>
            <w:tcW w:w="496" w:type="dxa"/>
          </w:tcPr>
          <w:p w:rsidR="00407F3F" w:rsidP="00E5253E" w:rsidRDefault="00407F3F" w14:paraId="348FCE10" w14:textId="77777777">
            <w:pPr>
              <w:pStyle w:val="NoSpacing"/>
              <w:rPr>
                <w:lang w:val="en-US"/>
              </w:rPr>
            </w:pPr>
          </w:p>
        </w:tc>
        <w:tc>
          <w:tcPr>
            <w:tcW w:w="496" w:type="dxa"/>
            <w:shd w:val="clear" w:color="auto" w:fill="F2F2F2" w:themeFill="background1" w:themeFillShade="F2"/>
          </w:tcPr>
          <w:p w:rsidR="00407F3F" w:rsidP="00E5253E" w:rsidRDefault="00407F3F" w14:paraId="3644A62B" w14:textId="77777777">
            <w:pPr>
              <w:pStyle w:val="NoSpacing"/>
              <w:rPr>
                <w:lang w:val="en-US"/>
              </w:rPr>
            </w:pPr>
          </w:p>
        </w:tc>
        <w:tc>
          <w:tcPr>
            <w:tcW w:w="496" w:type="dxa"/>
          </w:tcPr>
          <w:p w:rsidR="00407F3F" w:rsidP="00E5253E" w:rsidRDefault="00407F3F" w14:paraId="6261F13C" w14:textId="77777777">
            <w:pPr>
              <w:pStyle w:val="NoSpacing"/>
              <w:rPr>
                <w:lang w:val="en-US"/>
              </w:rPr>
            </w:pPr>
          </w:p>
        </w:tc>
        <w:tc>
          <w:tcPr>
            <w:tcW w:w="497" w:type="dxa"/>
            <w:shd w:val="clear" w:color="auto" w:fill="F2F2F2" w:themeFill="background1" w:themeFillShade="F2"/>
          </w:tcPr>
          <w:p w:rsidR="00407F3F" w:rsidP="00E5253E" w:rsidRDefault="00407F3F" w14:paraId="6BC7B875" w14:textId="77777777">
            <w:pPr>
              <w:pStyle w:val="NoSpacing"/>
              <w:rPr>
                <w:lang w:val="en-US"/>
              </w:rPr>
            </w:pPr>
          </w:p>
        </w:tc>
      </w:tr>
      <w:tr w:rsidR="00407F3F" w:rsidTr="005D365E" w14:paraId="384A5CF1" w14:textId="76D13028">
        <w:tc>
          <w:tcPr>
            <w:tcW w:w="421" w:type="dxa"/>
          </w:tcPr>
          <w:p w:rsidRPr="00407F3F" w:rsidR="00407F3F" w:rsidP="00557C2D" w:rsidRDefault="00407F3F" w14:paraId="188781E4" w14:textId="77777777">
            <w:pPr>
              <w:pStyle w:val="NoSpacing"/>
              <w:jc w:val="center"/>
              <w:rPr>
                <w:lang w:val="en-US"/>
              </w:rPr>
            </w:pPr>
            <w:r w:rsidRPr="00407F3F">
              <w:rPr>
                <w:lang w:val="en-US"/>
              </w:rPr>
              <w:t>6</w:t>
            </w:r>
          </w:p>
        </w:tc>
        <w:tc>
          <w:tcPr>
            <w:tcW w:w="7087" w:type="dxa"/>
          </w:tcPr>
          <w:p w:rsidR="00407F3F" w:rsidP="00E5253E" w:rsidRDefault="00407F3F" w14:paraId="4FD22305" w14:textId="77777777">
            <w:pPr>
              <w:pStyle w:val="NoSpacing"/>
              <w:rPr>
                <w:lang w:val="en-US"/>
              </w:rPr>
            </w:pPr>
            <w:r w:rsidRPr="002D09D5">
              <w:rPr>
                <w:lang w:val="en-US"/>
              </w:rPr>
              <w:t>I can use ‘and’ to join ideas.</w:t>
            </w:r>
          </w:p>
          <w:p w:rsidRPr="00407F3F" w:rsidR="00407F3F" w:rsidP="00E5253E" w:rsidRDefault="00407F3F" w14:paraId="218ECFFC" w14:textId="5F07F86C">
            <w:pPr>
              <w:pStyle w:val="NoSpacing"/>
              <w:rPr>
                <w:sz w:val="8"/>
                <w:szCs w:val="8"/>
                <w:lang w:val="en-US"/>
              </w:rPr>
            </w:pPr>
          </w:p>
        </w:tc>
        <w:tc>
          <w:tcPr>
            <w:tcW w:w="496" w:type="dxa"/>
          </w:tcPr>
          <w:p w:rsidR="00407F3F" w:rsidP="00E5253E" w:rsidRDefault="00407F3F" w14:paraId="7ECDCD4F" w14:textId="77777777">
            <w:pPr>
              <w:pStyle w:val="NoSpacing"/>
              <w:rPr>
                <w:lang w:val="en-US"/>
              </w:rPr>
            </w:pPr>
          </w:p>
        </w:tc>
        <w:tc>
          <w:tcPr>
            <w:tcW w:w="496" w:type="dxa"/>
            <w:shd w:val="clear" w:color="auto" w:fill="F2F2F2" w:themeFill="background1" w:themeFillShade="F2"/>
          </w:tcPr>
          <w:p w:rsidR="00407F3F" w:rsidP="00E5253E" w:rsidRDefault="00407F3F" w14:paraId="504AF5D9" w14:textId="77777777">
            <w:pPr>
              <w:pStyle w:val="NoSpacing"/>
              <w:rPr>
                <w:lang w:val="en-US"/>
              </w:rPr>
            </w:pPr>
          </w:p>
        </w:tc>
        <w:tc>
          <w:tcPr>
            <w:tcW w:w="496" w:type="dxa"/>
          </w:tcPr>
          <w:p w:rsidR="00407F3F" w:rsidP="00E5253E" w:rsidRDefault="00407F3F" w14:paraId="2CD90803" w14:textId="77777777">
            <w:pPr>
              <w:pStyle w:val="NoSpacing"/>
              <w:rPr>
                <w:lang w:val="en-US"/>
              </w:rPr>
            </w:pPr>
          </w:p>
        </w:tc>
        <w:tc>
          <w:tcPr>
            <w:tcW w:w="496" w:type="dxa"/>
            <w:shd w:val="clear" w:color="auto" w:fill="F2F2F2" w:themeFill="background1" w:themeFillShade="F2"/>
          </w:tcPr>
          <w:p w:rsidR="00407F3F" w:rsidP="00E5253E" w:rsidRDefault="00407F3F" w14:paraId="124C162C" w14:textId="77777777">
            <w:pPr>
              <w:pStyle w:val="NoSpacing"/>
              <w:rPr>
                <w:lang w:val="en-US"/>
              </w:rPr>
            </w:pPr>
          </w:p>
        </w:tc>
        <w:tc>
          <w:tcPr>
            <w:tcW w:w="496" w:type="dxa"/>
          </w:tcPr>
          <w:p w:rsidR="00407F3F" w:rsidP="00E5253E" w:rsidRDefault="00407F3F" w14:paraId="5362963B" w14:textId="77777777">
            <w:pPr>
              <w:pStyle w:val="NoSpacing"/>
              <w:rPr>
                <w:lang w:val="en-US"/>
              </w:rPr>
            </w:pPr>
          </w:p>
        </w:tc>
        <w:tc>
          <w:tcPr>
            <w:tcW w:w="497" w:type="dxa"/>
            <w:shd w:val="clear" w:color="auto" w:fill="F2F2F2" w:themeFill="background1" w:themeFillShade="F2"/>
          </w:tcPr>
          <w:p w:rsidR="00407F3F" w:rsidP="00E5253E" w:rsidRDefault="00407F3F" w14:paraId="52316BF6" w14:textId="77777777">
            <w:pPr>
              <w:pStyle w:val="NoSpacing"/>
              <w:rPr>
                <w:lang w:val="en-US"/>
              </w:rPr>
            </w:pPr>
          </w:p>
        </w:tc>
      </w:tr>
      <w:tr w:rsidR="00407F3F" w:rsidTr="005D365E" w14:paraId="18242DC6" w14:textId="58B38C40">
        <w:tc>
          <w:tcPr>
            <w:tcW w:w="421" w:type="dxa"/>
          </w:tcPr>
          <w:p w:rsidRPr="00407F3F" w:rsidR="00407F3F" w:rsidP="00557C2D" w:rsidRDefault="00407F3F" w14:paraId="17DC4C2A" w14:textId="77777777">
            <w:pPr>
              <w:pStyle w:val="NoSpacing"/>
              <w:jc w:val="center"/>
              <w:rPr>
                <w:lang w:val="en-US"/>
              </w:rPr>
            </w:pPr>
            <w:r w:rsidRPr="00407F3F">
              <w:rPr>
                <w:lang w:val="en-US"/>
              </w:rPr>
              <w:t>7</w:t>
            </w:r>
          </w:p>
        </w:tc>
        <w:tc>
          <w:tcPr>
            <w:tcW w:w="7087" w:type="dxa"/>
          </w:tcPr>
          <w:p w:rsidRPr="002D09D5" w:rsidR="00407F3F" w:rsidP="0049370D" w:rsidRDefault="00407F3F" w14:paraId="7962AD16" w14:textId="3CFBB711">
            <w:pPr>
              <w:pStyle w:val="NoSpacing"/>
              <w:rPr>
                <w:lang w:val="en-US"/>
              </w:rPr>
            </w:pPr>
            <w:r>
              <w:rPr>
                <w:lang w:val="en-US"/>
              </w:rPr>
              <w:t>n/a</w:t>
            </w:r>
          </w:p>
        </w:tc>
        <w:tc>
          <w:tcPr>
            <w:tcW w:w="496" w:type="dxa"/>
          </w:tcPr>
          <w:p w:rsidR="00407F3F" w:rsidP="00E5253E" w:rsidRDefault="00407F3F" w14:paraId="59973048" w14:textId="77777777">
            <w:pPr>
              <w:pStyle w:val="NoSpacing"/>
              <w:rPr>
                <w:lang w:val="en-US"/>
              </w:rPr>
            </w:pPr>
          </w:p>
        </w:tc>
        <w:tc>
          <w:tcPr>
            <w:tcW w:w="496" w:type="dxa"/>
            <w:shd w:val="clear" w:color="auto" w:fill="F2F2F2" w:themeFill="background1" w:themeFillShade="F2"/>
          </w:tcPr>
          <w:p w:rsidR="00407F3F" w:rsidP="00E5253E" w:rsidRDefault="00407F3F" w14:paraId="42DB8DF0" w14:textId="77777777">
            <w:pPr>
              <w:pStyle w:val="NoSpacing"/>
              <w:rPr>
                <w:lang w:val="en-US"/>
              </w:rPr>
            </w:pPr>
          </w:p>
        </w:tc>
        <w:tc>
          <w:tcPr>
            <w:tcW w:w="496" w:type="dxa"/>
          </w:tcPr>
          <w:p w:rsidR="00407F3F" w:rsidP="00E5253E" w:rsidRDefault="00407F3F" w14:paraId="7966548C" w14:textId="77777777">
            <w:pPr>
              <w:pStyle w:val="NoSpacing"/>
              <w:rPr>
                <w:lang w:val="en-US"/>
              </w:rPr>
            </w:pPr>
          </w:p>
        </w:tc>
        <w:tc>
          <w:tcPr>
            <w:tcW w:w="496" w:type="dxa"/>
            <w:shd w:val="clear" w:color="auto" w:fill="F2F2F2" w:themeFill="background1" w:themeFillShade="F2"/>
          </w:tcPr>
          <w:p w:rsidR="00407F3F" w:rsidP="00E5253E" w:rsidRDefault="00407F3F" w14:paraId="695D6FCF" w14:textId="77777777">
            <w:pPr>
              <w:pStyle w:val="NoSpacing"/>
              <w:rPr>
                <w:lang w:val="en-US"/>
              </w:rPr>
            </w:pPr>
          </w:p>
        </w:tc>
        <w:tc>
          <w:tcPr>
            <w:tcW w:w="496" w:type="dxa"/>
          </w:tcPr>
          <w:p w:rsidR="00407F3F" w:rsidP="00E5253E" w:rsidRDefault="00407F3F" w14:paraId="6E35E910" w14:textId="77777777">
            <w:pPr>
              <w:pStyle w:val="NoSpacing"/>
              <w:rPr>
                <w:lang w:val="en-US"/>
              </w:rPr>
            </w:pPr>
          </w:p>
        </w:tc>
        <w:tc>
          <w:tcPr>
            <w:tcW w:w="497" w:type="dxa"/>
            <w:shd w:val="clear" w:color="auto" w:fill="F2F2F2" w:themeFill="background1" w:themeFillShade="F2"/>
          </w:tcPr>
          <w:p w:rsidR="00407F3F" w:rsidP="00E5253E" w:rsidRDefault="00407F3F" w14:paraId="7B1858B3" w14:textId="77777777">
            <w:pPr>
              <w:pStyle w:val="NoSpacing"/>
              <w:rPr>
                <w:lang w:val="en-US"/>
              </w:rPr>
            </w:pPr>
          </w:p>
        </w:tc>
      </w:tr>
      <w:tr w:rsidR="00407F3F" w:rsidTr="005D365E" w14:paraId="2955A1D2" w14:textId="2F9773E4">
        <w:tc>
          <w:tcPr>
            <w:tcW w:w="421" w:type="dxa"/>
          </w:tcPr>
          <w:p w:rsidRPr="00407F3F" w:rsidR="00407F3F" w:rsidP="00557C2D" w:rsidRDefault="00407F3F" w14:paraId="3EFCC2D2" w14:textId="77777777">
            <w:pPr>
              <w:pStyle w:val="NoSpacing"/>
              <w:jc w:val="center"/>
              <w:rPr>
                <w:lang w:val="en-US"/>
              </w:rPr>
            </w:pPr>
            <w:r w:rsidRPr="00407F3F">
              <w:rPr>
                <w:lang w:val="en-US"/>
              </w:rPr>
              <w:t>8</w:t>
            </w:r>
          </w:p>
        </w:tc>
        <w:tc>
          <w:tcPr>
            <w:tcW w:w="7087" w:type="dxa"/>
          </w:tcPr>
          <w:p w:rsidRPr="002D09D5" w:rsidR="00407F3F" w:rsidP="007305A6" w:rsidRDefault="00407F3F" w14:paraId="01CACD7B" w14:textId="410D7D90">
            <w:pPr>
              <w:pStyle w:val="NoSpacing"/>
              <w:rPr>
                <w:lang w:val="en-US"/>
              </w:rPr>
            </w:pPr>
            <w:r>
              <w:rPr>
                <w:lang w:val="en-US"/>
              </w:rPr>
              <w:t>I know that sentences start with a capital letter and there is evidence of this in my writing.</w:t>
            </w:r>
          </w:p>
        </w:tc>
        <w:tc>
          <w:tcPr>
            <w:tcW w:w="496" w:type="dxa"/>
          </w:tcPr>
          <w:p w:rsidR="00407F3F" w:rsidP="00E5253E" w:rsidRDefault="00407F3F" w14:paraId="5C399D55" w14:textId="77777777">
            <w:pPr>
              <w:pStyle w:val="NoSpacing"/>
              <w:rPr>
                <w:lang w:val="en-US"/>
              </w:rPr>
            </w:pPr>
          </w:p>
        </w:tc>
        <w:tc>
          <w:tcPr>
            <w:tcW w:w="496" w:type="dxa"/>
            <w:shd w:val="clear" w:color="auto" w:fill="F2F2F2" w:themeFill="background1" w:themeFillShade="F2"/>
          </w:tcPr>
          <w:p w:rsidR="00407F3F" w:rsidP="00E5253E" w:rsidRDefault="00407F3F" w14:paraId="796CA18E" w14:textId="77777777">
            <w:pPr>
              <w:pStyle w:val="NoSpacing"/>
              <w:rPr>
                <w:lang w:val="en-US"/>
              </w:rPr>
            </w:pPr>
          </w:p>
        </w:tc>
        <w:tc>
          <w:tcPr>
            <w:tcW w:w="496" w:type="dxa"/>
          </w:tcPr>
          <w:p w:rsidR="00407F3F" w:rsidP="00E5253E" w:rsidRDefault="00407F3F" w14:paraId="79FE3723" w14:textId="77777777">
            <w:pPr>
              <w:pStyle w:val="NoSpacing"/>
              <w:rPr>
                <w:lang w:val="en-US"/>
              </w:rPr>
            </w:pPr>
          </w:p>
        </w:tc>
        <w:tc>
          <w:tcPr>
            <w:tcW w:w="496" w:type="dxa"/>
            <w:shd w:val="clear" w:color="auto" w:fill="F2F2F2" w:themeFill="background1" w:themeFillShade="F2"/>
          </w:tcPr>
          <w:p w:rsidR="00407F3F" w:rsidP="00E5253E" w:rsidRDefault="00407F3F" w14:paraId="27838E02" w14:textId="77777777">
            <w:pPr>
              <w:pStyle w:val="NoSpacing"/>
              <w:rPr>
                <w:lang w:val="en-US"/>
              </w:rPr>
            </w:pPr>
          </w:p>
        </w:tc>
        <w:tc>
          <w:tcPr>
            <w:tcW w:w="496" w:type="dxa"/>
          </w:tcPr>
          <w:p w:rsidR="00407F3F" w:rsidP="00E5253E" w:rsidRDefault="00407F3F" w14:paraId="5E1A3151" w14:textId="77777777">
            <w:pPr>
              <w:pStyle w:val="NoSpacing"/>
              <w:rPr>
                <w:lang w:val="en-US"/>
              </w:rPr>
            </w:pPr>
          </w:p>
        </w:tc>
        <w:tc>
          <w:tcPr>
            <w:tcW w:w="497" w:type="dxa"/>
            <w:shd w:val="clear" w:color="auto" w:fill="F2F2F2" w:themeFill="background1" w:themeFillShade="F2"/>
          </w:tcPr>
          <w:p w:rsidR="00407F3F" w:rsidP="00E5253E" w:rsidRDefault="00407F3F" w14:paraId="6045BF01" w14:textId="77777777">
            <w:pPr>
              <w:pStyle w:val="NoSpacing"/>
              <w:rPr>
                <w:lang w:val="en-US"/>
              </w:rPr>
            </w:pPr>
          </w:p>
        </w:tc>
      </w:tr>
      <w:tr w:rsidR="00407F3F" w:rsidTr="005D365E" w14:paraId="139A7880" w14:textId="4D45CB12">
        <w:tc>
          <w:tcPr>
            <w:tcW w:w="421" w:type="dxa"/>
          </w:tcPr>
          <w:p w:rsidRPr="00407F3F" w:rsidR="00407F3F" w:rsidP="00557C2D" w:rsidRDefault="00407F3F" w14:paraId="552DBAE5" w14:textId="77777777">
            <w:pPr>
              <w:pStyle w:val="NoSpacing"/>
              <w:jc w:val="center"/>
              <w:rPr>
                <w:lang w:val="en-US"/>
              </w:rPr>
            </w:pPr>
            <w:r w:rsidRPr="00407F3F">
              <w:rPr>
                <w:lang w:val="en-US"/>
              </w:rPr>
              <w:t>9</w:t>
            </w:r>
          </w:p>
        </w:tc>
        <w:tc>
          <w:tcPr>
            <w:tcW w:w="7087" w:type="dxa"/>
          </w:tcPr>
          <w:p w:rsidR="00407F3F" w:rsidP="007305A6" w:rsidRDefault="00407F3F" w14:paraId="13CDF3A0" w14:textId="77777777">
            <w:pPr>
              <w:pStyle w:val="NoSpacing"/>
              <w:rPr>
                <w:lang w:val="en-US"/>
              </w:rPr>
            </w:pPr>
            <w:r>
              <w:rPr>
                <w:lang w:val="en-US"/>
              </w:rPr>
              <w:t>I know when to use full stops and there is evidence of this in my writing.</w:t>
            </w:r>
          </w:p>
          <w:p w:rsidRPr="00407F3F" w:rsidR="00407F3F" w:rsidP="007305A6" w:rsidRDefault="00407F3F" w14:paraId="5667D994" w14:textId="3F0DE9C5">
            <w:pPr>
              <w:pStyle w:val="NoSpacing"/>
              <w:rPr>
                <w:sz w:val="8"/>
                <w:szCs w:val="8"/>
                <w:lang w:val="en-US"/>
              </w:rPr>
            </w:pPr>
          </w:p>
        </w:tc>
        <w:tc>
          <w:tcPr>
            <w:tcW w:w="496" w:type="dxa"/>
          </w:tcPr>
          <w:p w:rsidR="00407F3F" w:rsidP="00E5253E" w:rsidRDefault="00407F3F" w14:paraId="6912DC4E" w14:textId="77777777">
            <w:pPr>
              <w:pStyle w:val="NoSpacing"/>
              <w:rPr>
                <w:lang w:val="en-US"/>
              </w:rPr>
            </w:pPr>
          </w:p>
        </w:tc>
        <w:tc>
          <w:tcPr>
            <w:tcW w:w="496" w:type="dxa"/>
            <w:shd w:val="clear" w:color="auto" w:fill="F2F2F2" w:themeFill="background1" w:themeFillShade="F2"/>
          </w:tcPr>
          <w:p w:rsidR="00407F3F" w:rsidP="00E5253E" w:rsidRDefault="00407F3F" w14:paraId="76D86260" w14:textId="77777777">
            <w:pPr>
              <w:pStyle w:val="NoSpacing"/>
              <w:rPr>
                <w:lang w:val="en-US"/>
              </w:rPr>
            </w:pPr>
          </w:p>
        </w:tc>
        <w:tc>
          <w:tcPr>
            <w:tcW w:w="496" w:type="dxa"/>
          </w:tcPr>
          <w:p w:rsidR="00407F3F" w:rsidP="00E5253E" w:rsidRDefault="00407F3F" w14:paraId="570AD0BD" w14:textId="77777777">
            <w:pPr>
              <w:pStyle w:val="NoSpacing"/>
              <w:rPr>
                <w:lang w:val="en-US"/>
              </w:rPr>
            </w:pPr>
          </w:p>
        </w:tc>
        <w:tc>
          <w:tcPr>
            <w:tcW w:w="496" w:type="dxa"/>
            <w:shd w:val="clear" w:color="auto" w:fill="F2F2F2" w:themeFill="background1" w:themeFillShade="F2"/>
          </w:tcPr>
          <w:p w:rsidR="00407F3F" w:rsidP="00E5253E" w:rsidRDefault="00407F3F" w14:paraId="642284C7" w14:textId="77777777">
            <w:pPr>
              <w:pStyle w:val="NoSpacing"/>
              <w:rPr>
                <w:lang w:val="en-US"/>
              </w:rPr>
            </w:pPr>
          </w:p>
        </w:tc>
        <w:tc>
          <w:tcPr>
            <w:tcW w:w="496" w:type="dxa"/>
          </w:tcPr>
          <w:p w:rsidR="00407F3F" w:rsidP="00E5253E" w:rsidRDefault="00407F3F" w14:paraId="0F461C40" w14:textId="77777777">
            <w:pPr>
              <w:pStyle w:val="NoSpacing"/>
              <w:rPr>
                <w:lang w:val="en-US"/>
              </w:rPr>
            </w:pPr>
          </w:p>
        </w:tc>
        <w:tc>
          <w:tcPr>
            <w:tcW w:w="497" w:type="dxa"/>
            <w:shd w:val="clear" w:color="auto" w:fill="F2F2F2" w:themeFill="background1" w:themeFillShade="F2"/>
          </w:tcPr>
          <w:p w:rsidR="00407F3F" w:rsidP="00E5253E" w:rsidRDefault="00407F3F" w14:paraId="098C4B9B" w14:textId="77777777">
            <w:pPr>
              <w:pStyle w:val="NoSpacing"/>
              <w:rPr>
                <w:lang w:val="en-US"/>
              </w:rPr>
            </w:pPr>
          </w:p>
        </w:tc>
      </w:tr>
      <w:tr w:rsidR="00407F3F" w:rsidTr="005D365E" w14:paraId="2894F8E0" w14:textId="71B9C286">
        <w:tc>
          <w:tcPr>
            <w:tcW w:w="421" w:type="dxa"/>
          </w:tcPr>
          <w:p w:rsidRPr="00407F3F" w:rsidR="00407F3F" w:rsidP="00557C2D" w:rsidRDefault="00407F3F" w14:paraId="280D8A03" w14:textId="77777777">
            <w:pPr>
              <w:pStyle w:val="NoSpacing"/>
              <w:jc w:val="center"/>
              <w:rPr>
                <w:lang w:val="en-US"/>
              </w:rPr>
            </w:pPr>
            <w:r w:rsidRPr="00407F3F">
              <w:rPr>
                <w:lang w:val="en-US"/>
              </w:rPr>
              <w:t>10</w:t>
            </w:r>
          </w:p>
        </w:tc>
        <w:tc>
          <w:tcPr>
            <w:tcW w:w="7087" w:type="dxa"/>
          </w:tcPr>
          <w:p w:rsidRPr="002D09D5" w:rsidR="00407F3F" w:rsidP="007305A6" w:rsidRDefault="00407F3F" w14:paraId="2A7461D1" w14:textId="3F685B06">
            <w:pPr>
              <w:pStyle w:val="NoSpacing"/>
              <w:rPr>
                <w:lang w:val="en-US"/>
              </w:rPr>
            </w:pPr>
            <w:r>
              <w:rPr>
                <w:lang w:val="en-US"/>
              </w:rPr>
              <w:t>I know when to use a question mark and there is evidence of this in my writing.</w:t>
            </w:r>
          </w:p>
        </w:tc>
        <w:tc>
          <w:tcPr>
            <w:tcW w:w="496" w:type="dxa"/>
          </w:tcPr>
          <w:p w:rsidR="00407F3F" w:rsidP="00E5253E" w:rsidRDefault="00407F3F" w14:paraId="4DD968C4" w14:textId="77777777">
            <w:pPr>
              <w:pStyle w:val="NoSpacing"/>
              <w:rPr>
                <w:lang w:val="en-US"/>
              </w:rPr>
            </w:pPr>
          </w:p>
        </w:tc>
        <w:tc>
          <w:tcPr>
            <w:tcW w:w="496" w:type="dxa"/>
            <w:shd w:val="clear" w:color="auto" w:fill="F2F2F2" w:themeFill="background1" w:themeFillShade="F2"/>
          </w:tcPr>
          <w:p w:rsidR="00407F3F" w:rsidP="00E5253E" w:rsidRDefault="00407F3F" w14:paraId="67A8D09B" w14:textId="77777777">
            <w:pPr>
              <w:pStyle w:val="NoSpacing"/>
              <w:rPr>
                <w:lang w:val="en-US"/>
              </w:rPr>
            </w:pPr>
          </w:p>
        </w:tc>
        <w:tc>
          <w:tcPr>
            <w:tcW w:w="496" w:type="dxa"/>
          </w:tcPr>
          <w:p w:rsidR="00407F3F" w:rsidP="00E5253E" w:rsidRDefault="00407F3F" w14:paraId="073C0340" w14:textId="77777777">
            <w:pPr>
              <w:pStyle w:val="NoSpacing"/>
              <w:rPr>
                <w:lang w:val="en-US"/>
              </w:rPr>
            </w:pPr>
          </w:p>
        </w:tc>
        <w:tc>
          <w:tcPr>
            <w:tcW w:w="496" w:type="dxa"/>
            <w:shd w:val="clear" w:color="auto" w:fill="F2F2F2" w:themeFill="background1" w:themeFillShade="F2"/>
          </w:tcPr>
          <w:p w:rsidR="00407F3F" w:rsidP="00E5253E" w:rsidRDefault="00407F3F" w14:paraId="4F90838F" w14:textId="77777777">
            <w:pPr>
              <w:pStyle w:val="NoSpacing"/>
              <w:rPr>
                <w:lang w:val="en-US"/>
              </w:rPr>
            </w:pPr>
          </w:p>
        </w:tc>
        <w:tc>
          <w:tcPr>
            <w:tcW w:w="496" w:type="dxa"/>
          </w:tcPr>
          <w:p w:rsidR="00407F3F" w:rsidP="00E5253E" w:rsidRDefault="00407F3F" w14:paraId="1A027F5A" w14:textId="77777777">
            <w:pPr>
              <w:pStyle w:val="NoSpacing"/>
              <w:rPr>
                <w:lang w:val="en-US"/>
              </w:rPr>
            </w:pPr>
          </w:p>
        </w:tc>
        <w:tc>
          <w:tcPr>
            <w:tcW w:w="497" w:type="dxa"/>
            <w:shd w:val="clear" w:color="auto" w:fill="F2F2F2" w:themeFill="background1" w:themeFillShade="F2"/>
          </w:tcPr>
          <w:p w:rsidR="00407F3F" w:rsidP="00E5253E" w:rsidRDefault="00407F3F" w14:paraId="7E68752E" w14:textId="77777777">
            <w:pPr>
              <w:pStyle w:val="NoSpacing"/>
              <w:rPr>
                <w:lang w:val="en-US"/>
              </w:rPr>
            </w:pPr>
          </w:p>
        </w:tc>
      </w:tr>
      <w:tr w:rsidR="00407F3F" w:rsidTr="005D365E" w14:paraId="11C9E276" w14:textId="2EFADF9A">
        <w:tc>
          <w:tcPr>
            <w:tcW w:w="421" w:type="dxa"/>
          </w:tcPr>
          <w:p w:rsidRPr="00407F3F" w:rsidR="00407F3F" w:rsidP="00557C2D" w:rsidRDefault="00407F3F" w14:paraId="761C82C3" w14:textId="77777777">
            <w:pPr>
              <w:pStyle w:val="NoSpacing"/>
              <w:jc w:val="center"/>
              <w:rPr>
                <w:lang w:val="en-US"/>
              </w:rPr>
            </w:pPr>
            <w:r w:rsidRPr="00407F3F">
              <w:rPr>
                <w:lang w:val="en-US"/>
              </w:rPr>
              <w:t>11</w:t>
            </w:r>
          </w:p>
        </w:tc>
        <w:tc>
          <w:tcPr>
            <w:tcW w:w="7087" w:type="dxa"/>
          </w:tcPr>
          <w:p w:rsidRPr="002D09D5" w:rsidR="00407F3F" w:rsidP="007305A6" w:rsidRDefault="00407F3F" w14:paraId="3ED1676E" w14:textId="2E50F8A7">
            <w:pPr>
              <w:pStyle w:val="NoSpacing"/>
              <w:rPr>
                <w:lang w:val="en-US"/>
              </w:rPr>
            </w:pPr>
            <w:r>
              <w:rPr>
                <w:lang w:val="en-US"/>
              </w:rPr>
              <w:t>I know when to use an exclamation mark and there is evidence of this in my writing.</w:t>
            </w:r>
          </w:p>
        </w:tc>
        <w:tc>
          <w:tcPr>
            <w:tcW w:w="496" w:type="dxa"/>
          </w:tcPr>
          <w:p w:rsidR="00407F3F" w:rsidP="00E5253E" w:rsidRDefault="00407F3F" w14:paraId="0279B2B8" w14:textId="77777777">
            <w:pPr>
              <w:pStyle w:val="NoSpacing"/>
              <w:rPr>
                <w:lang w:val="en-US"/>
              </w:rPr>
            </w:pPr>
          </w:p>
        </w:tc>
        <w:tc>
          <w:tcPr>
            <w:tcW w:w="496" w:type="dxa"/>
            <w:shd w:val="clear" w:color="auto" w:fill="F2F2F2" w:themeFill="background1" w:themeFillShade="F2"/>
          </w:tcPr>
          <w:p w:rsidR="00407F3F" w:rsidP="00E5253E" w:rsidRDefault="00407F3F" w14:paraId="7433587F" w14:textId="77777777">
            <w:pPr>
              <w:pStyle w:val="NoSpacing"/>
              <w:rPr>
                <w:lang w:val="en-US"/>
              </w:rPr>
            </w:pPr>
          </w:p>
        </w:tc>
        <w:tc>
          <w:tcPr>
            <w:tcW w:w="496" w:type="dxa"/>
          </w:tcPr>
          <w:p w:rsidR="00407F3F" w:rsidP="00E5253E" w:rsidRDefault="00407F3F" w14:paraId="2801470D" w14:textId="77777777">
            <w:pPr>
              <w:pStyle w:val="NoSpacing"/>
              <w:rPr>
                <w:lang w:val="en-US"/>
              </w:rPr>
            </w:pPr>
          </w:p>
        </w:tc>
        <w:tc>
          <w:tcPr>
            <w:tcW w:w="496" w:type="dxa"/>
            <w:shd w:val="clear" w:color="auto" w:fill="F2F2F2" w:themeFill="background1" w:themeFillShade="F2"/>
          </w:tcPr>
          <w:p w:rsidR="00407F3F" w:rsidP="00E5253E" w:rsidRDefault="00407F3F" w14:paraId="07FD6A31" w14:textId="77777777">
            <w:pPr>
              <w:pStyle w:val="NoSpacing"/>
              <w:rPr>
                <w:lang w:val="en-US"/>
              </w:rPr>
            </w:pPr>
          </w:p>
        </w:tc>
        <w:tc>
          <w:tcPr>
            <w:tcW w:w="496" w:type="dxa"/>
          </w:tcPr>
          <w:p w:rsidR="00407F3F" w:rsidP="00E5253E" w:rsidRDefault="00407F3F" w14:paraId="27FD7BD1" w14:textId="77777777">
            <w:pPr>
              <w:pStyle w:val="NoSpacing"/>
              <w:rPr>
                <w:lang w:val="en-US"/>
              </w:rPr>
            </w:pPr>
          </w:p>
        </w:tc>
        <w:tc>
          <w:tcPr>
            <w:tcW w:w="497" w:type="dxa"/>
            <w:shd w:val="clear" w:color="auto" w:fill="F2F2F2" w:themeFill="background1" w:themeFillShade="F2"/>
          </w:tcPr>
          <w:p w:rsidR="00407F3F" w:rsidP="00E5253E" w:rsidRDefault="00407F3F" w14:paraId="6960DEA6" w14:textId="77777777">
            <w:pPr>
              <w:pStyle w:val="NoSpacing"/>
              <w:rPr>
                <w:lang w:val="en-US"/>
              </w:rPr>
            </w:pPr>
          </w:p>
        </w:tc>
      </w:tr>
      <w:tr w:rsidR="00407F3F" w:rsidTr="005D365E" w14:paraId="3D57D8D0" w14:textId="5DE6FB78">
        <w:tc>
          <w:tcPr>
            <w:tcW w:w="421" w:type="dxa"/>
          </w:tcPr>
          <w:p w:rsidRPr="00407F3F" w:rsidR="00407F3F" w:rsidP="00557C2D" w:rsidRDefault="00407F3F" w14:paraId="09018364" w14:textId="77777777">
            <w:pPr>
              <w:pStyle w:val="NoSpacing"/>
              <w:jc w:val="center"/>
              <w:rPr>
                <w:lang w:val="en-US"/>
              </w:rPr>
            </w:pPr>
            <w:r w:rsidRPr="00407F3F">
              <w:rPr>
                <w:lang w:val="en-US"/>
              </w:rPr>
              <w:t>12</w:t>
            </w:r>
          </w:p>
        </w:tc>
        <w:tc>
          <w:tcPr>
            <w:tcW w:w="7087" w:type="dxa"/>
          </w:tcPr>
          <w:p w:rsidR="00407F3F" w:rsidP="00E5253E" w:rsidRDefault="00407F3F" w14:paraId="77C7978D" w14:textId="77777777">
            <w:pPr>
              <w:pStyle w:val="NoSpacing"/>
              <w:rPr>
                <w:lang w:val="en-US"/>
              </w:rPr>
            </w:pPr>
            <w:r>
              <w:rPr>
                <w:lang w:val="en-US"/>
              </w:rPr>
              <w:t>I can use capital letters for names and for ‘I’.</w:t>
            </w:r>
          </w:p>
          <w:p w:rsidRPr="00407F3F" w:rsidR="00407F3F" w:rsidP="00E5253E" w:rsidRDefault="00407F3F" w14:paraId="1A1A587D" w14:textId="4C65C872">
            <w:pPr>
              <w:pStyle w:val="NoSpacing"/>
              <w:rPr>
                <w:sz w:val="8"/>
                <w:szCs w:val="8"/>
                <w:lang w:val="en-US"/>
              </w:rPr>
            </w:pPr>
          </w:p>
        </w:tc>
        <w:tc>
          <w:tcPr>
            <w:tcW w:w="496" w:type="dxa"/>
          </w:tcPr>
          <w:p w:rsidR="00407F3F" w:rsidP="00E5253E" w:rsidRDefault="00407F3F" w14:paraId="7FC17FFC" w14:textId="77777777">
            <w:pPr>
              <w:pStyle w:val="NoSpacing"/>
              <w:rPr>
                <w:lang w:val="en-US"/>
              </w:rPr>
            </w:pPr>
          </w:p>
        </w:tc>
        <w:tc>
          <w:tcPr>
            <w:tcW w:w="496" w:type="dxa"/>
            <w:shd w:val="clear" w:color="auto" w:fill="F2F2F2" w:themeFill="background1" w:themeFillShade="F2"/>
          </w:tcPr>
          <w:p w:rsidR="00407F3F" w:rsidP="00E5253E" w:rsidRDefault="00407F3F" w14:paraId="3BF2D8E4" w14:textId="77777777">
            <w:pPr>
              <w:pStyle w:val="NoSpacing"/>
              <w:rPr>
                <w:lang w:val="en-US"/>
              </w:rPr>
            </w:pPr>
          </w:p>
        </w:tc>
        <w:tc>
          <w:tcPr>
            <w:tcW w:w="496" w:type="dxa"/>
          </w:tcPr>
          <w:p w:rsidR="00407F3F" w:rsidP="00E5253E" w:rsidRDefault="00407F3F" w14:paraId="1255D641" w14:textId="77777777">
            <w:pPr>
              <w:pStyle w:val="NoSpacing"/>
              <w:rPr>
                <w:lang w:val="en-US"/>
              </w:rPr>
            </w:pPr>
          </w:p>
        </w:tc>
        <w:tc>
          <w:tcPr>
            <w:tcW w:w="496" w:type="dxa"/>
            <w:shd w:val="clear" w:color="auto" w:fill="F2F2F2" w:themeFill="background1" w:themeFillShade="F2"/>
          </w:tcPr>
          <w:p w:rsidR="00407F3F" w:rsidP="00E5253E" w:rsidRDefault="00407F3F" w14:paraId="4CA55A9B" w14:textId="77777777">
            <w:pPr>
              <w:pStyle w:val="NoSpacing"/>
              <w:rPr>
                <w:lang w:val="en-US"/>
              </w:rPr>
            </w:pPr>
          </w:p>
        </w:tc>
        <w:tc>
          <w:tcPr>
            <w:tcW w:w="496" w:type="dxa"/>
          </w:tcPr>
          <w:p w:rsidR="00407F3F" w:rsidP="00E5253E" w:rsidRDefault="00407F3F" w14:paraId="29F16213" w14:textId="77777777">
            <w:pPr>
              <w:pStyle w:val="NoSpacing"/>
              <w:rPr>
                <w:lang w:val="en-US"/>
              </w:rPr>
            </w:pPr>
          </w:p>
        </w:tc>
        <w:tc>
          <w:tcPr>
            <w:tcW w:w="497" w:type="dxa"/>
            <w:shd w:val="clear" w:color="auto" w:fill="F2F2F2" w:themeFill="background1" w:themeFillShade="F2"/>
          </w:tcPr>
          <w:p w:rsidR="00407F3F" w:rsidP="00E5253E" w:rsidRDefault="00407F3F" w14:paraId="014A0A48" w14:textId="77777777">
            <w:pPr>
              <w:pStyle w:val="NoSpacing"/>
              <w:rPr>
                <w:lang w:val="en-US"/>
              </w:rPr>
            </w:pPr>
          </w:p>
        </w:tc>
      </w:tr>
      <w:tr w:rsidR="00407F3F" w:rsidTr="005D365E" w14:paraId="7D5EC704" w14:textId="4AF674AF">
        <w:tc>
          <w:tcPr>
            <w:tcW w:w="421" w:type="dxa"/>
          </w:tcPr>
          <w:p w:rsidRPr="00407F3F" w:rsidR="00407F3F" w:rsidP="00557C2D" w:rsidRDefault="00407F3F" w14:paraId="6E257D8D" w14:textId="77777777">
            <w:pPr>
              <w:pStyle w:val="NoSpacing"/>
              <w:jc w:val="center"/>
              <w:rPr>
                <w:lang w:val="en-US"/>
              </w:rPr>
            </w:pPr>
            <w:r w:rsidRPr="00407F3F">
              <w:rPr>
                <w:lang w:val="en-US"/>
              </w:rPr>
              <w:t>13</w:t>
            </w:r>
          </w:p>
        </w:tc>
        <w:tc>
          <w:tcPr>
            <w:tcW w:w="7087" w:type="dxa"/>
          </w:tcPr>
          <w:p w:rsidR="00407F3F" w:rsidP="00E5253E" w:rsidRDefault="00407F3F" w14:paraId="2F4E69D5" w14:textId="77777777">
            <w:pPr>
              <w:pStyle w:val="NoSpacing"/>
              <w:rPr>
                <w:lang w:val="en-US"/>
              </w:rPr>
            </w:pPr>
            <w:r>
              <w:rPr>
                <w:lang w:val="en-US"/>
              </w:rPr>
              <w:t>I can select adjectives which match the nouns in my writing, e.g. ‘the red tractor’ or ‘a cute puppy’.</w:t>
            </w:r>
          </w:p>
        </w:tc>
        <w:tc>
          <w:tcPr>
            <w:tcW w:w="496" w:type="dxa"/>
          </w:tcPr>
          <w:p w:rsidR="00407F3F" w:rsidP="00E5253E" w:rsidRDefault="00407F3F" w14:paraId="6E3EE186" w14:textId="77777777">
            <w:pPr>
              <w:pStyle w:val="NoSpacing"/>
              <w:rPr>
                <w:lang w:val="en-US"/>
              </w:rPr>
            </w:pPr>
          </w:p>
        </w:tc>
        <w:tc>
          <w:tcPr>
            <w:tcW w:w="496" w:type="dxa"/>
            <w:shd w:val="clear" w:color="auto" w:fill="F2F2F2" w:themeFill="background1" w:themeFillShade="F2"/>
          </w:tcPr>
          <w:p w:rsidR="00407F3F" w:rsidP="00E5253E" w:rsidRDefault="00407F3F" w14:paraId="752081C0" w14:textId="77777777">
            <w:pPr>
              <w:pStyle w:val="NoSpacing"/>
              <w:rPr>
                <w:lang w:val="en-US"/>
              </w:rPr>
            </w:pPr>
          </w:p>
        </w:tc>
        <w:tc>
          <w:tcPr>
            <w:tcW w:w="496" w:type="dxa"/>
          </w:tcPr>
          <w:p w:rsidR="00407F3F" w:rsidP="00E5253E" w:rsidRDefault="00407F3F" w14:paraId="2DE524F9" w14:textId="77777777">
            <w:pPr>
              <w:pStyle w:val="NoSpacing"/>
              <w:rPr>
                <w:lang w:val="en-US"/>
              </w:rPr>
            </w:pPr>
          </w:p>
        </w:tc>
        <w:tc>
          <w:tcPr>
            <w:tcW w:w="496" w:type="dxa"/>
            <w:shd w:val="clear" w:color="auto" w:fill="F2F2F2" w:themeFill="background1" w:themeFillShade="F2"/>
          </w:tcPr>
          <w:p w:rsidR="00407F3F" w:rsidP="00E5253E" w:rsidRDefault="00407F3F" w14:paraId="4DE70D80" w14:textId="77777777">
            <w:pPr>
              <w:pStyle w:val="NoSpacing"/>
              <w:rPr>
                <w:lang w:val="en-US"/>
              </w:rPr>
            </w:pPr>
          </w:p>
        </w:tc>
        <w:tc>
          <w:tcPr>
            <w:tcW w:w="496" w:type="dxa"/>
          </w:tcPr>
          <w:p w:rsidR="00407F3F" w:rsidP="00E5253E" w:rsidRDefault="00407F3F" w14:paraId="472E74F7" w14:textId="77777777">
            <w:pPr>
              <w:pStyle w:val="NoSpacing"/>
              <w:rPr>
                <w:lang w:val="en-US"/>
              </w:rPr>
            </w:pPr>
          </w:p>
        </w:tc>
        <w:tc>
          <w:tcPr>
            <w:tcW w:w="497" w:type="dxa"/>
            <w:shd w:val="clear" w:color="auto" w:fill="F2F2F2" w:themeFill="background1" w:themeFillShade="F2"/>
          </w:tcPr>
          <w:p w:rsidR="00407F3F" w:rsidP="00E5253E" w:rsidRDefault="00407F3F" w14:paraId="6BE74A41" w14:textId="77777777">
            <w:pPr>
              <w:pStyle w:val="NoSpacing"/>
              <w:rPr>
                <w:lang w:val="en-US"/>
              </w:rPr>
            </w:pPr>
          </w:p>
        </w:tc>
      </w:tr>
      <w:tr w:rsidR="00407F3F" w:rsidTr="005D365E" w14:paraId="3234A400" w14:textId="46EF57CB">
        <w:tc>
          <w:tcPr>
            <w:tcW w:w="421" w:type="dxa"/>
          </w:tcPr>
          <w:p w:rsidRPr="00407F3F" w:rsidR="00407F3F" w:rsidP="00557C2D" w:rsidRDefault="00407F3F" w14:paraId="3805CFAD" w14:textId="77777777">
            <w:pPr>
              <w:pStyle w:val="NoSpacing"/>
              <w:jc w:val="center"/>
              <w:rPr>
                <w:lang w:val="en-US"/>
              </w:rPr>
            </w:pPr>
            <w:r w:rsidRPr="00407F3F">
              <w:rPr>
                <w:lang w:val="en-US"/>
              </w:rPr>
              <w:t>14</w:t>
            </w:r>
          </w:p>
        </w:tc>
        <w:tc>
          <w:tcPr>
            <w:tcW w:w="7087" w:type="dxa"/>
          </w:tcPr>
          <w:p w:rsidR="00407F3F" w:rsidP="00E5253E" w:rsidRDefault="00407F3F" w14:paraId="51FCF6FD" w14:textId="77777777">
            <w:pPr>
              <w:pStyle w:val="NoSpacing"/>
              <w:rPr>
                <w:lang w:val="en-US"/>
              </w:rPr>
            </w:pPr>
            <w:r>
              <w:rPr>
                <w:lang w:val="en-US"/>
              </w:rPr>
              <w:t>I can sit correctly at a table, holding a pencil comfortably and correctly (using a pencil grip if necessary).</w:t>
            </w:r>
          </w:p>
        </w:tc>
        <w:tc>
          <w:tcPr>
            <w:tcW w:w="496" w:type="dxa"/>
          </w:tcPr>
          <w:p w:rsidR="00407F3F" w:rsidP="00E5253E" w:rsidRDefault="00407F3F" w14:paraId="709C2B43" w14:textId="77777777">
            <w:pPr>
              <w:pStyle w:val="NoSpacing"/>
              <w:rPr>
                <w:lang w:val="en-US"/>
              </w:rPr>
            </w:pPr>
          </w:p>
        </w:tc>
        <w:tc>
          <w:tcPr>
            <w:tcW w:w="496" w:type="dxa"/>
            <w:shd w:val="clear" w:color="auto" w:fill="F2F2F2" w:themeFill="background1" w:themeFillShade="F2"/>
          </w:tcPr>
          <w:p w:rsidR="00407F3F" w:rsidP="00E5253E" w:rsidRDefault="00407F3F" w14:paraId="46B6EF0A" w14:textId="77777777">
            <w:pPr>
              <w:pStyle w:val="NoSpacing"/>
              <w:rPr>
                <w:lang w:val="en-US"/>
              </w:rPr>
            </w:pPr>
          </w:p>
        </w:tc>
        <w:tc>
          <w:tcPr>
            <w:tcW w:w="496" w:type="dxa"/>
          </w:tcPr>
          <w:p w:rsidR="00407F3F" w:rsidP="00E5253E" w:rsidRDefault="00407F3F" w14:paraId="605280EB" w14:textId="77777777">
            <w:pPr>
              <w:pStyle w:val="NoSpacing"/>
              <w:rPr>
                <w:lang w:val="en-US"/>
              </w:rPr>
            </w:pPr>
          </w:p>
        </w:tc>
        <w:tc>
          <w:tcPr>
            <w:tcW w:w="496" w:type="dxa"/>
            <w:shd w:val="clear" w:color="auto" w:fill="F2F2F2" w:themeFill="background1" w:themeFillShade="F2"/>
          </w:tcPr>
          <w:p w:rsidR="00407F3F" w:rsidP="00E5253E" w:rsidRDefault="00407F3F" w14:paraId="6D4E44A4" w14:textId="77777777">
            <w:pPr>
              <w:pStyle w:val="NoSpacing"/>
              <w:rPr>
                <w:lang w:val="en-US"/>
              </w:rPr>
            </w:pPr>
          </w:p>
        </w:tc>
        <w:tc>
          <w:tcPr>
            <w:tcW w:w="496" w:type="dxa"/>
          </w:tcPr>
          <w:p w:rsidR="00407F3F" w:rsidP="00E5253E" w:rsidRDefault="00407F3F" w14:paraId="742BC0BB" w14:textId="77777777">
            <w:pPr>
              <w:pStyle w:val="NoSpacing"/>
              <w:rPr>
                <w:lang w:val="en-US"/>
              </w:rPr>
            </w:pPr>
          </w:p>
        </w:tc>
        <w:tc>
          <w:tcPr>
            <w:tcW w:w="497" w:type="dxa"/>
            <w:shd w:val="clear" w:color="auto" w:fill="F2F2F2" w:themeFill="background1" w:themeFillShade="F2"/>
          </w:tcPr>
          <w:p w:rsidR="00407F3F" w:rsidP="00E5253E" w:rsidRDefault="00407F3F" w14:paraId="6707F231" w14:textId="77777777">
            <w:pPr>
              <w:pStyle w:val="NoSpacing"/>
              <w:rPr>
                <w:lang w:val="en-US"/>
              </w:rPr>
            </w:pPr>
          </w:p>
        </w:tc>
      </w:tr>
      <w:tr w:rsidR="00407F3F" w:rsidTr="005D365E" w14:paraId="6537B526" w14:textId="3A6872E3">
        <w:tc>
          <w:tcPr>
            <w:tcW w:w="421" w:type="dxa"/>
          </w:tcPr>
          <w:p w:rsidRPr="00407F3F" w:rsidR="00407F3F" w:rsidP="00557C2D" w:rsidRDefault="00407F3F" w14:paraId="288454D1" w14:textId="77777777">
            <w:pPr>
              <w:pStyle w:val="NoSpacing"/>
              <w:jc w:val="center"/>
              <w:rPr>
                <w:lang w:val="en-US"/>
              </w:rPr>
            </w:pPr>
            <w:r w:rsidRPr="00407F3F">
              <w:rPr>
                <w:lang w:val="en-US"/>
              </w:rPr>
              <w:t>15</w:t>
            </w:r>
          </w:p>
        </w:tc>
        <w:tc>
          <w:tcPr>
            <w:tcW w:w="7087" w:type="dxa"/>
          </w:tcPr>
          <w:p w:rsidR="00407F3F" w:rsidP="00623B05" w:rsidRDefault="00407F3F" w14:paraId="77B68DF8" w14:textId="202DB1C0">
            <w:pPr>
              <w:pStyle w:val="NoSpacing"/>
              <w:rPr>
                <w:lang w:val="en-US"/>
              </w:rPr>
            </w:pPr>
            <w:r>
              <w:rPr>
                <w:lang w:val="en-US"/>
              </w:rPr>
              <w:t>I know how to form lower case letters correctly, starting and finishing in the right place.</w:t>
            </w:r>
          </w:p>
        </w:tc>
        <w:tc>
          <w:tcPr>
            <w:tcW w:w="496" w:type="dxa"/>
          </w:tcPr>
          <w:p w:rsidR="00407F3F" w:rsidP="00E5253E" w:rsidRDefault="00407F3F" w14:paraId="31715E34" w14:textId="77777777">
            <w:pPr>
              <w:pStyle w:val="NoSpacing"/>
              <w:rPr>
                <w:lang w:val="en-US"/>
              </w:rPr>
            </w:pPr>
          </w:p>
        </w:tc>
        <w:tc>
          <w:tcPr>
            <w:tcW w:w="496" w:type="dxa"/>
            <w:shd w:val="clear" w:color="auto" w:fill="F2F2F2" w:themeFill="background1" w:themeFillShade="F2"/>
          </w:tcPr>
          <w:p w:rsidR="00407F3F" w:rsidP="00E5253E" w:rsidRDefault="00407F3F" w14:paraId="669A364A" w14:textId="77777777">
            <w:pPr>
              <w:pStyle w:val="NoSpacing"/>
              <w:rPr>
                <w:lang w:val="en-US"/>
              </w:rPr>
            </w:pPr>
          </w:p>
        </w:tc>
        <w:tc>
          <w:tcPr>
            <w:tcW w:w="496" w:type="dxa"/>
          </w:tcPr>
          <w:p w:rsidR="00407F3F" w:rsidP="00E5253E" w:rsidRDefault="00407F3F" w14:paraId="50DEBCAE" w14:textId="77777777">
            <w:pPr>
              <w:pStyle w:val="NoSpacing"/>
              <w:rPr>
                <w:lang w:val="en-US"/>
              </w:rPr>
            </w:pPr>
          </w:p>
        </w:tc>
        <w:tc>
          <w:tcPr>
            <w:tcW w:w="496" w:type="dxa"/>
            <w:shd w:val="clear" w:color="auto" w:fill="F2F2F2" w:themeFill="background1" w:themeFillShade="F2"/>
          </w:tcPr>
          <w:p w:rsidR="00407F3F" w:rsidP="00E5253E" w:rsidRDefault="00407F3F" w14:paraId="49F9716F" w14:textId="77777777">
            <w:pPr>
              <w:pStyle w:val="NoSpacing"/>
              <w:rPr>
                <w:lang w:val="en-US"/>
              </w:rPr>
            </w:pPr>
          </w:p>
        </w:tc>
        <w:tc>
          <w:tcPr>
            <w:tcW w:w="496" w:type="dxa"/>
          </w:tcPr>
          <w:p w:rsidR="00407F3F" w:rsidP="00E5253E" w:rsidRDefault="00407F3F" w14:paraId="5FC61B8A" w14:textId="77777777">
            <w:pPr>
              <w:pStyle w:val="NoSpacing"/>
              <w:rPr>
                <w:lang w:val="en-US"/>
              </w:rPr>
            </w:pPr>
          </w:p>
        </w:tc>
        <w:tc>
          <w:tcPr>
            <w:tcW w:w="497" w:type="dxa"/>
            <w:shd w:val="clear" w:color="auto" w:fill="F2F2F2" w:themeFill="background1" w:themeFillShade="F2"/>
          </w:tcPr>
          <w:p w:rsidR="00407F3F" w:rsidP="00E5253E" w:rsidRDefault="00407F3F" w14:paraId="540C3B44" w14:textId="77777777">
            <w:pPr>
              <w:pStyle w:val="NoSpacing"/>
              <w:rPr>
                <w:lang w:val="en-US"/>
              </w:rPr>
            </w:pPr>
          </w:p>
        </w:tc>
      </w:tr>
      <w:tr w:rsidR="00407F3F" w:rsidTr="005D365E" w14:paraId="7D5FC417" w14:textId="5D9D1D62">
        <w:tc>
          <w:tcPr>
            <w:tcW w:w="421" w:type="dxa"/>
          </w:tcPr>
          <w:p w:rsidR="00407F3F" w:rsidP="00557C2D" w:rsidRDefault="00407F3F" w14:paraId="252D5EDA" w14:textId="77777777">
            <w:pPr>
              <w:pStyle w:val="NoSpacing"/>
              <w:jc w:val="center"/>
              <w:rPr>
                <w:lang w:val="en-US"/>
              </w:rPr>
            </w:pPr>
            <w:r>
              <w:rPr>
                <w:lang w:val="en-US"/>
              </w:rPr>
              <w:t>16</w:t>
            </w:r>
          </w:p>
        </w:tc>
        <w:tc>
          <w:tcPr>
            <w:tcW w:w="7087" w:type="dxa"/>
          </w:tcPr>
          <w:p w:rsidR="00407F3F" w:rsidP="00E5253E" w:rsidRDefault="00407F3F" w14:paraId="589CA830" w14:textId="6DEE2DF1">
            <w:pPr>
              <w:pStyle w:val="NoSpacing"/>
              <w:rPr>
                <w:lang w:val="en-US"/>
              </w:rPr>
            </w:pPr>
            <w:r>
              <w:rPr>
                <w:lang w:val="en-US"/>
              </w:rPr>
              <w:t>I know how to form capital letters correctly, starting and finishing in the right place.</w:t>
            </w:r>
          </w:p>
        </w:tc>
        <w:tc>
          <w:tcPr>
            <w:tcW w:w="496" w:type="dxa"/>
          </w:tcPr>
          <w:p w:rsidR="00407F3F" w:rsidP="00E5253E" w:rsidRDefault="00407F3F" w14:paraId="0CED0EDC" w14:textId="77777777">
            <w:pPr>
              <w:pStyle w:val="NoSpacing"/>
              <w:rPr>
                <w:lang w:val="en-US"/>
              </w:rPr>
            </w:pPr>
          </w:p>
        </w:tc>
        <w:tc>
          <w:tcPr>
            <w:tcW w:w="496" w:type="dxa"/>
            <w:shd w:val="clear" w:color="auto" w:fill="F2F2F2" w:themeFill="background1" w:themeFillShade="F2"/>
          </w:tcPr>
          <w:p w:rsidR="00407F3F" w:rsidP="00E5253E" w:rsidRDefault="00407F3F" w14:paraId="0D5637B3" w14:textId="77777777">
            <w:pPr>
              <w:pStyle w:val="NoSpacing"/>
              <w:rPr>
                <w:lang w:val="en-US"/>
              </w:rPr>
            </w:pPr>
          </w:p>
        </w:tc>
        <w:tc>
          <w:tcPr>
            <w:tcW w:w="496" w:type="dxa"/>
          </w:tcPr>
          <w:p w:rsidR="00407F3F" w:rsidP="00E5253E" w:rsidRDefault="00407F3F" w14:paraId="0914EB8F" w14:textId="77777777">
            <w:pPr>
              <w:pStyle w:val="NoSpacing"/>
              <w:rPr>
                <w:lang w:val="en-US"/>
              </w:rPr>
            </w:pPr>
          </w:p>
        </w:tc>
        <w:tc>
          <w:tcPr>
            <w:tcW w:w="496" w:type="dxa"/>
            <w:shd w:val="clear" w:color="auto" w:fill="F2F2F2" w:themeFill="background1" w:themeFillShade="F2"/>
          </w:tcPr>
          <w:p w:rsidR="00407F3F" w:rsidP="00E5253E" w:rsidRDefault="00407F3F" w14:paraId="0AEF1E41" w14:textId="77777777">
            <w:pPr>
              <w:pStyle w:val="NoSpacing"/>
              <w:rPr>
                <w:lang w:val="en-US"/>
              </w:rPr>
            </w:pPr>
          </w:p>
        </w:tc>
        <w:tc>
          <w:tcPr>
            <w:tcW w:w="496" w:type="dxa"/>
          </w:tcPr>
          <w:p w:rsidR="00407F3F" w:rsidP="00E5253E" w:rsidRDefault="00407F3F" w14:paraId="4659C101" w14:textId="77777777">
            <w:pPr>
              <w:pStyle w:val="NoSpacing"/>
              <w:rPr>
                <w:lang w:val="en-US"/>
              </w:rPr>
            </w:pPr>
          </w:p>
        </w:tc>
        <w:tc>
          <w:tcPr>
            <w:tcW w:w="497" w:type="dxa"/>
            <w:shd w:val="clear" w:color="auto" w:fill="F2F2F2" w:themeFill="background1" w:themeFillShade="F2"/>
          </w:tcPr>
          <w:p w:rsidR="00407F3F" w:rsidP="00E5253E" w:rsidRDefault="00407F3F" w14:paraId="6F7D2D30" w14:textId="77777777">
            <w:pPr>
              <w:pStyle w:val="NoSpacing"/>
              <w:rPr>
                <w:lang w:val="en-US"/>
              </w:rPr>
            </w:pPr>
          </w:p>
        </w:tc>
      </w:tr>
      <w:tr w:rsidR="00407F3F" w:rsidTr="005D365E" w14:paraId="3D3C5A09" w14:textId="216C612A">
        <w:tc>
          <w:tcPr>
            <w:tcW w:w="421" w:type="dxa"/>
          </w:tcPr>
          <w:p w:rsidR="00407F3F" w:rsidP="00557C2D" w:rsidRDefault="00407F3F" w14:paraId="5DF2B312" w14:textId="77777777">
            <w:pPr>
              <w:pStyle w:val="NoSpacing"/>
              <w:jc w:val="center"/>
              <w:rPr>
                <w:lang w:val="en-US"/>
              </w:rPr>
            </w:pPr>
            <w:r>
              <w:rPr>
                <w:lang w:val="en-US"/>
              </w:rPr>
              <w:t>17</w:t>
            </w:r>
          </w:p>
        </w:tc>
        <w:tc>
          <w:tcPr>
            <w:tcW w:w="7087" w:type="dxa"/>
          </w:tcPr>
          <w:p w:rsidR="00407F3F" w:rsidP="00E5253E" w:rsidRDefault="00407F3F" w14:paraId="42CC982C" w14:textId="7C30D2D7">
            <w:pPr>
              <w:pStyle w:val="NoSpacing"/>
              <w:rPr>
                <w:lang w:val="en-US"/>
              </w:rPr>
            </w:pPr>
            <w:r>
              <w:rPr>
                <w:lang w:val="en-US"/>
              </w:rPr>
              <w:t>I know how to form the digits 0-9 correctly, starting and finishing in the right place.</w:t>
            </w:r>
          </w:p>
        </w:tc>
        <w:tc>
          <w:tcPr>
            <w:tcW w:w="496" w:type="dxa"/>
          </w:tcPr>
          <w:p w:rsidR="00407F3F" w:rsidP="00E5253E" w:rsidRDefault="00407F3F" w14:paraId="3DF6B9A2" w14:textId="77777777">
            <w:pPr>
              <w:pStyle w:val="NoSpacing"/>
              <w:rPr>
                <w:lang w:val="en-US"/>
              </w:rPr>
            </w:pPr>
          </w:p>
        </w:tc>
        <w:tc>
          <w:tcPr>
            <w:tcW w:w="496" w:type="dxa"/>
            <w:shd w:val="clear" w:color="auto" w:fill="F2F2F2" w:themeFill="background1" w:themeFillShade="F2"/>
          </w:tcPr>
          <w:p w:rsidR="00407F3F" w:rsidP="00E5253E" w:rsidRDefault="00407F3F" w14:paraId="193155A2" w14:textId="77777777">
            <w:pPr>
              <w:pStyle w:val="NoSpacing"/>
              <w:rPr>
                <w:lang w:val="en-US"/>
              </w:rPr>
            </w:pPr>
          </w:p>
        </w:tc>
        <w:tc>
          <w:tcPr>
            <w:tcW w:w="496" w:type="dxa"/>
          </w:tcPr>
          <w:p w:rsidR="00407F3F" w:rsidP="00E5253E" w:rsidRDefault="00407F3F" w14:paraId="392A1A30" w14:textId="77777777">
            <w:pPr>
              <w:pStyle w:val="NoSpacing"/>
              <w:rPr>
                <w:lang w:val="en-US"/>
              </w:rPr>
            </w:pPr>
          </w:p>
        </w:tc>
        <w:tc>
          <w:tcPr>
            <w:tcW w:w="496" w:type="dxa"/>
            <w:shd w:val="clear" w:color="auto" w:fill="F2F2F2" w:themeFill="background1" w:themeFillShade="F2"/>
          </w:tcPr>
          <w:p w:rsidR="00407F3F" w:rsidP="00E5253E" w:rsidRDefault="00407F3F" w14:paraId="01AAD8EC" w14:textId="77777777">
            <w:pPr>
              <w:pStyle w:val="NoSpacing"/>
              <w:rPr>
                <w:lang w:val="en-US"/>
              </w:rPr>
            </w:pPr>
          </w:p>
        </w:tc>
        <w:tc>
          <w:tcPr>
            <w:tcW w:w="496" w:type="dxa"/>
          </w:tcPr>
          <w:p w:rsidR="00407F3F" w:rsidP="00E5253E" w:rsidRDefault="00407F3F" w14:paraId="34F21E43" w14:textId="77777777">
            <w:pPr>
              <w:pStyle w:val="NoSpacing"/>
              <w:rPr>
                <w:lang w:val="en-US"/>
              </w:rPr>
            </w:pPr>
          </w:p>
        </w:tc>
        <w:tc>
          <w:tcPr>
            <w:tcW w:w="497" w:type="dxa"/>
            <w:shd w:val="clear" w:color="auto" w:fill="F2F2F2" w:themeFill="background1" w:themeFillShade="F2"/>
          </w:tcPr>
          <w:p w:rsidR="00407F3F" w:rsidP="00E5253E" w:rsidRDefault="00407F3F" w14:paraId="55D84792" w14:textId="77777777">
            <w:pPr>
              <w:pStyle w:val="NoSpacing"/>
              <w:rPr>
                <w:lang w:val="en-US"/>
              </w:rPr>
            </w:pPr>
          </w:p>
        </w:tc>
      </w:tr>
      <w:tr w:rsidR="00407F3F" w:rsidTr="005D365E" w14:paraId="0C21469B" w14:textId="274E9D45">
        <w:tc>
          <w:tcPr>
            <w:tcW w:w="421" w:type="dxa"/>
          </w:tcPr>
          <w:p w:rsidR="00407F3F" w:rsidP="00557C2D" w:rsidRDefault="00407F3F" w14:paraId="4F56F179" w14:textId="77777777">
            <w:pPr>
              <w:pStyle w:val="NoSpacing"/>
              <w:jc w:val="center"/>
              <w:rPr>
                <w:lang w:val="en-US"/>
              </w:rPr>
            </w:pPr>
            <w:r>
              <w:rPr>
                <w:lang w:val="en-US"/>
              </w:rPr>
              <w:t>18</w:t>
            </w:r>
          </w:p>
        </w:tc>
        <w:tc>
          <w:tcPr>
            <w:tcW w:w="7087" w:type="dxa"/>
          </w:tcPr>
          <w:p w:rsidR="00407F3F" w:rsidP="00E5253E" w:rsidRDefault="00407F3F" w14:paraId="7CD682D3" w14:textId="77777777">
            <w:pPr>
              <w:pStyle w:val="NoSpacing"/>
              <w:rPr>
                <w:lang w:val="en-US"/>
              </w:rPr>
            </w:pPr>
            <w:r>
              <w:rPr>
                <w:lang w:val="en-US"/>
              </w:rPr>
              <w:t>I can separate words using finger spaces.</w:t>
            </w:r>
          </w:p>
          <w:p w:rsidRPr="00407F3F" w:rsidR="00407F3F" w:rsidP="00E5253E" w:rsidRDefault="00407F3F" w14:paraId="557A7F81" w14:textId="1E389C72">
            <w:pPr>
              <w:pStyle w:val="NoSpacing"/>
              <w:rPr>
                <w:sz w:val="8"/>
                <w:szCs w:val="8"/>
                <w:lang w:val="en-US"/>
              </w:rPr>
            </w:pPr>
          </w:p>
        </w:tc>
        <w:tc>
          <w:tcPr>
            <w:tcW w:w="496" w:type="dxa"/>
          </w:tcPr>
          <w:p w:rsidR="00407F3F" w:rsidP="00E5253E" w:rsidRDefault="00407F3F" w14:paraId="577A5BD1" w14:textId="77777777">
            <w:pPr>
              <w:pStyle w:val="NoSpacing"/>
              <w:rPr>
                <w:lang w:val="en-US"/>
              </w:rPr>
            </w:pPr>
          </w:p>
        </w:tc>
        <w:tc>
          <w:tcPr>
            <w:tcW w:w="496" w:type="dxa"/>
            <w:shd w:val="clear" w:color="auto" w:fill="F2F2F2" w:themeFill="background1" w:themeFillShade="F2"/>
          </w:tcPr>
          <w:p w:rsidR="00407F3F" w:rsidP="00E5253E" w:rsidRDefault="00407F3F" w14:paraId="634AF70E" w14:textId="77777777">
            <w:pPr>
              <w:pStyle w:val="NoSpacing"/>
              <w:rPr>
                <w:lang w:val="en-US"/>
              </w:rPr>
            </w:pPr>
          </w:p>
        </w:tc>
        <w:tc>
          <w:tcPr>
            <w:tcW w:w="496" w:type="dxa"/>
          </w:tcPr>
          <w:p w:rsidR="00407F3F" w:rsidP="00E5253E" w:rsidRDefault="00407F3F" w14:paraId="29711F21" w14:textId="77777777">
            <w:pPr>
              <w:pStyle w:val="NoSpacing"/>
              <w:rPr>
                <w:lang w:val="en-US"/>
              </w:rPr>
            </w:pPr>
          </w:p>
        </w:tc>
        <w:tc>
          <w:tcPr>
            <w:tcW w:w="496" w:type="dxa"/>
            <w:shd w:val="clear" w:color="auto" w:fill="F2F2F2" w:themeFill="background1" w:themeFillShade="F2"/>
          </w:tcPr>
          <w:p w:rsidR="00407F3F" w:rsidP="00E5253E" w:rsidRDefault="00407F3F" w14:paraId="36414C33" w14:textId="77777777">
            <w:pPr>
              <w:pStyle w:val="NoSpacing"/>
              <w:rPr>
                <w:lang w:val="en-US"/>
              </w:rPr>
            </w:pPr>
          </w:p>
        </w:tc>
        <w:tc>
          <w:tcPr>
            <w:tcW w:w="496" w:type="dxa"/>
          </w:tcPr>
          <w:p w:rsidR="00407F3F" w:rsidP="00E5253E" w:rsidRDefault="00407F3F" w14:paraId="03B02FD1" w14:textId="77777777">
            <w:pPr>
              <w:pStyle w:val="NoSpacing"/>
              <w:rPr>
                <w:lang w:val="en-US"/>
              </w:rPr>
            </w:pPr>
          </w:p>
        </w:tc>
        <w:tc>
          <w:tcPr>
            <w:tcW w:w="497" w:type="dxa"/>
            <w:shd w:val="clear" w:color="auto" w:fill="F2F2F2" w:themeFill="background1" w:themeFillShade="F2"/>
          </w:tcPr>
          <w:p w:rsidR="00407F3F" w:rsidP="00E5253E" w:rsidRDefault="00407F3F" w14:paraId="0DF43603" w14:textId="77777777">
            <w:pPr>
              <w:pStyle w:val="NoSpacing"/>
              <w:rPr>
                <w:lang w:val="en-US"/>
              </w:rPr>
            </w:pPr>
          </w:p>
        </w:tc>
      </w:tr>
      <w:tr w:rsidR="00407F3F" w:rsidTr="005D365E" w14:paraId="17E1F0E3" w14:textId="202FA36A">
        <w:tc>
          <w:tcPr>
            <w:tcW w:w="421" w:type="dxa"/>
          </w:tcPr>
          <w:p w:rsidR="00407F3F" w:rsidP="00557C2D" w:rsidRDefault="00407F3F" w14:paraId="739E6E70" w14:textId="77777777">
            <w:pPr>
              <w:pStyle w:val="NoSpacing"/>
              <w:jc w:val="center"/>
              <w:rPr>
                <w:lang w:val="en-US"/>
              </w:rPr>
            </w:pPr>
            <w:r>
              <w:rPr>
                <w:lang w:val="en-US"/>
              </w:rPr>
              <w:t>19</w:t>
            </w:r>
          </w:p>
        </w:tc>
        <w:tc>
          <w:tcPr>
            <w:tcW w:w="7087" w:type="dxa"/>
          </w:tcPr>
          <w:p w:rsidR="00407F3F" w:rsidP="00E5253E" w:rsidRDefault="00407F3F" w14:paraId="4C8ED2C5" w14:textId="77777777">
            <w:pPr>
              <w:pStyle w:val="NoSpacing"/>
              <w:rPr>
                <w:lang w:val="en-US"/>
              </w:rPr>
            </w:pPr>
            <w:r>
              <w:rPr>
                <w:lang w:val="en-US"/>
              </w:rPr>
              <w:t>I can name all the letters of the alphabet in order.</w:t>
            </w:r>
          </w:p>
          <w:p w:rsidRPr="00407F3F" w:rsidR="00407F3F" w:rsidP="00E5253E" w:rsidRDefault="00407F3F" w14:paraId="1FFFBF7E" w14:textId="3DFA7607">
            <w:pPr>
              <w:pStyle w:val="NoSpacing"/>
              <w:rPr>
                <w:sz w:val="8"/>
                <w:szCs w:val="8"/>
                <w:lang w:val="en-US"/>
              </w:rPr>
            </w:pPr>
          </w:p>
        </w:tc>
        <w:tc>
          <w:tcPr>
            <w:tcW w:w="496" w:type="dxa"/>
          </w:tcPr>
          <w:p w:rsidR="00407F3F" w:rsidP="00E5253E" w:rsidRDefault="00407F3F" w14:paraId="3162018B" w14:textId="77777777">
            <w:pPr>
              <w:pStyle w:val="NoSpacing"/>
              <w:rPr>
                <w:lang w:val="en-US"/>
              </w:rPr>
            </w:pPr>
          </w:p>
        </w:tc>
        <w:tc>
          <w:tcPr>
            <w:tcW w:w="496" w:type="dxa"/>
            <w:shd w:val="clear" w:color="auto" w:fill="F2F2F2" w:themeFill="background1" w:themeFillShade="F2"/>
          </w:tcPr>
          <w:p w:rsidR="00407F3F" w:rsidP="00E5253E" w:rsidRDefault="00407F3F" w14:paraId="1FA08FC3" w14:textId="77777777">
            <w:pPr>
              <w:pStyle w:val="NoSpacing"/>
              <w:rPr>
                <w:lang w:val="en-US"/>
              </w:rPr>
            </w:pPr>
          </w:p>
        </w:tc>
        <w:tc>
          <w:tcPr>
            <w:tcW w:w="496" w:type="dxa"/>
          </w:tcPr>
          <w:p w:rsidR="00407F3F" w:rsidP="00E5253E" w:rsidRDefault="00407F3F" w14:paraId="7A89FCCC" w14:textId="77777777">
            <w:pPr>
              <w:pStyle w:val="NoSpacing"/>
              <w:rPr>
                <w:lang w:val="en-US"/>
              </w:rPr>
            </w:pPr>
          </w:p>
        </w:tc>
        <w:tc>
          <w:tcPr>
            <w:tcW w:w="496" w:type="dxa"/>
            <w:shd w:val="clear" w:color="auto" w:fill="F2F2F2" w:themeFill="background1" w:themeFillShade="F2"/>
          </w:tcPr>
          <w:p w:rsidR="00407F3F" w:rsidP="00E5253E" w:rsidRDefault="00407F3F" w14:paraId="62059796" w14:textId="77777777">
            <w:pPr>
              <w:pStyle w:val="NoSpacing"/>
              <w:rPr>
                <w:lang w:val="en-US"/>
              </w:rPr>
            </w:pPr>
          </w:p>
        </w:tc>
        <w:tc>
          <w:tcPr>
            <w:tcW w:w="496" w:type="dxa"/>
          </w:tcPr>
          <w:p w:rsidR="00407F3F" w:rsidP="00E5253E" w:rsidRDefault="00407F3F" w14:paraId="18BF4DC7" w14:textId="77777777">
            <w:pPr>
              <w:pStyle w:val="NoSpacing"/>
              <w:rPr>
                <w:lang w:val="en-US"/>
              </w:rPr>
            </w:pPr>
          </w:p>
        </w:tc>
        <w:tc>
          <w:tcPr>
            <w:tcW w:w="497" w:type="dxa"/>
            <w:shd w:val="clear" w:color="auto" w:fill="F2F2F2" w:themeFill="background1" w:themeFillShade="F2"/>
          </w:tcPr>
          <w:p w:rsidR="00407F3F" w:rsidP="00E5253E" w:rsidRDefault="00407F3F" w14:paraId="5E9CE1F6" w14:textId="77777777">
            <w:pPr>
              <w:pStyle w:val="NoSpacing"/>
              <w:rPr>
                <w:lang w:val="en-US"/>
              </w:rPr>
            </w:pPr>
          </w:p>
        </w:tc>
      </w:tr>
      <w:tr w:rsidR="00407F3F" w:rsidTr="005D365E" w14:paraId="146630A8" w14:textId="1A2FF81C">
        <w:tc>
          <w:tcPr>
            <w:tcW w:w="421" w:type="dxa"/>
          </w:tcPr>
          <w:p w:rsidR="00407F3F" w:rsidP="00557C2D" w:rsidRDefault="00407F3F" w14:paraId="51E30191" w14:textId="77777777">
            <w:pPr>
              <w:pStyle w:val="NoSpacing"/>
              <w:jc w:val="center"/>
              <w:rPr>
                <w:lang w:val="en-US"/>
              </w:rPr>
            </w:pPr>
            <w:r>
              <w:rPr>
                <w:lang w:val="en-US"/>
              </w:rPr>
              <w:t>20</w:t>
            </w:r>
          </w:p>
        </w:tc>
        <w:tc>
          <w:tcPr>
            <w:tcW w:w="7087" w:type="dxa"/>
          </w:tcPr>
          <w:p w:rsidR="00407F3F" w:rsidP="00E5253E" w:rsidRDefault="00407F3F" w14:paraId="0CBFEDFF" w14:textId="7A6E6947">
            <w:pPr>
              <w:pStyle w:val="NoSpacing"/>
              <w:rPr>
                <w:lang w:val="en-US"/>
              </w:rPr>
            </w:pPr>
            <w:r>
              <w:rPr>
                <w:lang w:val="en-US"/>
              </w:rPr>
              <w:t>My spelling is phonetically plausible for words containing the 40+ phonemes already taught.</w:t>
            </w:r>
          </w:p>
        </w:tc>
        <w:tc>
          <w:tcPr>
            <w:tcW w:w="496" w:type="dxa"/>
          </w:tcPr>
          <w:p w:rsidR="00407F3F" w:rsidP="00E5253E" w:rsidRDefault="00407F3F" w14:paraId="3A1A0CB4" w14:textId="77777777">
            <w:pPr>
              <w:pStyle w:val="NoSpacing"/>
              <w:rPr>
                <w:lang w:val="en-US"/>
              </w:rPr>
            </w:pPr>
          </w:p>
        </w:tc>
        <w:tc>
          <w:tcPr>
            <w:tcW w:w="496" w:type="dxa"/>
            <w:shd w:val="clear" w:color="auto" w:fill="F2F2F2" w:themeFill="background1" w:themeFillShade="F2"/>
          </w:tcPr>
          <w:p w:rsidR="00407F3F" w:rsidP="00E5253E" w:rsidRDefault="00407F3F" w14:paraId="0508D770" w14:textId="77777777">
            <w:pPr>
              <w:pStyle w:val="NoSpacing"/>
              <w:rPr>
                <w:lang w:val="en-US"/>
              </w:rPr>
            </w:pPr>
          </w:p>
        </w:tc>
        <w:tc>
          <w:tcPr>
            <w:tcW w:w="496" w:type="dxa"/>
          </w:tcPr>
          <w:p w:rsidR="00407F3F" w:rsidP="00E5253E" w:rsidRDefault="00407F3F" w14:paraId="1D5A10B2" w14:textId="77777777">
            <w:pPr>
              <w:pStyle w:val="NoSpacing"/>
              <w:rPr>
                <w:lang w:val="en-US"/>
              </w:rPr>
            </w:pPr>
          </w:p>
        </w:tc>
        <w:tc>
          <w:tcPr>
            <w:tcW w:w="496" w:type="dxa"/>
            <w:shd w:val="clear" w:color="auto" w:fill="F2F2F2" w:themeFill="background1" w:themeFillShade="F2"/>
          </w:tcPr>
          <w:p w:rsidR="00407F3F" w:rsidP="00E5253E" w:rsidRDefault="00407F3F" w14:paraId="3B72C529" w14:textId="77777777">
            <w:pPr>
              <w:pStyle w:val="NoSpacing"/>
              <w:rPr>
                <w:lang w:val="en-US"/>
              </w:rPr>
            </w:pPr>
          </w:p>
        </w:tc>
        <w:tc>
          <w:tcPr>
            <w:tcW w:w="496" w:type="dxa"/>
          </w:tcPr>
          <w:p w:rsidR="00407F3F" w:rsidP="00E5253E" w:rsidRDefault="00407F3F" w14:paraId="5E09EEEF" w14:textId="77777777">
            <w:pPr>
              <w:pStyle w:val="NoSpacing"/>
              <w:rPr>
                <w:lang w:val="en-US"/>
              </w:rPr>
            </w:pPr>
          </w:p>
        </w:tc>
        <w:tc>
          <w:tcPr>
            <w:tcW w:w="497" w:type="dxa"/>
            <w:shd w:val="clear" w:color="auto" w:fill="F2F2F2" w:themeFill="background1" w:themeFillShade="F2"/>
          </w:tcPr>
          <w:p w:rsidR="00407F3F" w:rsidP="00E5253E" w:rsidRDefault="00407F3F" w14:paraId="3D4DF841" w14:textId="77777777">
            <w:pPr>
              <w:pStyle w:val="NoSpacing"/>
              <w:rPr>
                <w:lang w:val="en-US"/>
              </w:rPr>
            </w:pPr>
          </w:p>
        </w:tc>
      </w:tr>
      <w:tr w:rsidR="00407F3F" w:rsidTr="005D365E" w14:paraId="6F9196E0" w14:textId="032D4851">
        <w:tc>
          <w:tcPr>
            <w:tcW w:w="421" w:type="dxa"/>
          </w:tcPr>
          <w:p w:rsidR="00407F3F" w:rsidP="00557C2D" w:rsidRDefault="00407F3F" w14:paraId="2F6559A6" w14:textId="77777777">
            <w:pPr>
              <w:pStyle w:val="NoSpacing"/>
              <w:jc w:val="center"/>
              <w:rPr>
                <w:lang w:val="en-US"/>
              </w:rPr>
            </w:pPr>
            <w:r>
              <w:rPr>
                <w:lang w:val="en-US"/>
              </w:rPr>
              <w:t>21</w:t>
            </w:r>
          </w:p>
        </w:tc>
        <w:tc>
          <w:tcPr>
            <w:tcW w:w="7087" w:type="dxa"/>
          </w:tcPr>
          <w:p w:rsidR="00407F3F" w:rsidP="00E5253E" w:rsidRDefault="00407F3F" w14:paraId="5E2D0D1E" w14:textId="77777777">
            <w:pPr>
              <w:pStyle w:val="NoSpacing"/>
              <w:rPr>
                <w:lang w:val="en-US"/>
              </w:rPr>
            </w:pPr>
            <w:r>
              <w:rPr>
                <w:lang w:val="en-US"/>
              </w:rPr>
              <w:t>I can add common suffixes (e.g. s, es, ing, ed, er, est) and common prefixes (e.g. un) to words.</w:t>
            </w:r>
          </w:p>
        </w:tc>
        <w:tc>
          <w:tcPr>
            <w:tcW w:w="496" w:type="dxa"/>
          </w:tcPr>
          <w:p w:rsidR="00407F3F" w:rsidP="00E5253E" w:rsidRDefault="00407F3F" w14:paraId="015D339C" w14:textId="77777777">
            <w:pPr>
              <w:pStyle w:val="NoSpacing"/>
              <w:rPr>
                <w:lang w:val="en-US"/>
              </w:rPr>
            </w:pPr>
          </w:p>
        </w:tc>
        <w:tc>
          <w:tcPr>
            <w:tcW w:w="496" w:type="dxa"/>
            <w:shd w:val="clear" w:color="auto" w:fill="F2F2F2" w:themeFill="background1" w:themeFillShade="F2"/>
          </w:tcPr>
          <w:p w:rsidR="00407F3F" w:rsidP="00E5253E" w:rsidRDefault="00407F3F" w14:paraId="2820D320" w14:textId="77777777">
            <w:pPr>
              <w:pStyle w:val="NoSpacing"/>
              <w:rPr>
                <w:lang w:val="en-US"/>
              </w:rPr>
            </w:pPr>
          </w:p>
        </w:tc>
        <w:tc>
          <w:tcPr>
            <w:tcW w:w="496" w:type="dxa"/>
          </w:tcPr>
          <w:p w:rsidR="00407F3F" w:rsidP="00E5253E" w:rsidRDefault="00407F3F" w14:paraId="1550329D" w14:textId="77777777">
            <w:pPr>
              <w:pStyle w:val="NoSpacing"/>
              <w:rPr>
                <w:lang w:val="en-US"/>
              </w:rPr>
            </w:pPr>
          </w:p>
        </w:tc>
        <w:tc>
          <w:tcPr>
            <w:tcW w:w="496" w:type="dxa"/>
            <w:shd w:val="clear" w:color="auto" w:fill="F2F2F2" w:themeFill="background1" w:themeFillShade="F2"/>
          </w:tcPr>
          <w:p w:rsidR="00407F3F" w:rsidP="00E5253E" w:rsidRDefault="00407F3F" w14:paraId="55427BD6" w14:textId="77777777">
            <w:pPr>
              <w:pStyle w:val="NoSpacing"/>
              <w:rPr>
                <w:lang w:val="en-US"/>
              </w:rPr>
            </w:pPr>
          </w:p>
        </w:tc>
        <w:tc>
          <w:tcPr>
            <w:tcW w:w="496" w:type="dxa"/>
          </w:tcPr>
          <w:p w:rsidR="00407F3F" w:rsidP="00E5253E" w:rsidRDefault="00407F3F" w14:paraId="6CBD3069" w14:textId="77777777">
            <w:pPr>
              <w:pStyle w:val="NoSpacing"/>
              <w:rPr>
                <w:lang w:val="en-US"/>
              </w:rPr>
            </w:pPr>
          </w:p>
        </w:tc>
        <w:tc>
          <w:tcPr>
            <w:tcW w:w="497" w:type="dxa"/>
            <w:shd w:val="clear" w:color="auto" w:fill="F2F2F2" w:themeFill="background1" w:themeFillShade="F2"/>
          </w:tcPr>
          <w:p w:rsidR="00407F3F" w:rsidP="00E5253E" w:rsidRDefault="00407F3F" w14:paraId="7B3BF289" w14:textId="77777777">
            <w:pPr>
              <w:pStyle w:val="NoSpacing"/>
              <w:rPr>
                <w:lang w:val="en-US"/>
              </w:rPr>
            </w:pPr>
          </w:p>
        </w:tc>
      </w:tr>
      <w:tr w:rsidR="00407F3F" w:rsidTr="005D365E" w14:paraId="1E326BBE" w14:textId="35B5AF29">
        <w:tc>
          <w:tcPr>
            <w:tcW w:w="421" w:type="dxa"/>
          </w:tcPr>
          <w:p w:rsidR="00407F3F" w:rsidP="00557C2D" w:rsidRDefault="00407F3F" w14:paraId="3F55F9DA" w14:textId="77777777">
            <w:pPr>
              <w:pStyle w:val="NoSpacing"/>
              <w:jc w:val="center"/>
              <w:rPr>
                <w:lang w:val="en-US"/>
              </w:rPr>
            </w:pPr>
            <w:r>
              <w:rPr>
                <w:lang w:val="en-US"/>
              </w:rPr>
              <w:t>22</w:t>
            </w:r>
          </w:p>
        </w:tc>
        <w:tc>
          <w:tcPr>
            <w:tcW w:w="7087" w:type="dxa"/>
          </w:tcPr>
          <w:p w:rsidR="00407F3F" w:rsidP="00E5253E" w:rsidRDefault="00EF3DFA" w14:paraId="605EE38E" w14:textId="0831A353">
            <w:pPr>
              <w:pStyle w:val="NoSpacing"/>
              <w:rPr>
                <w:lang w:val="en-US"/>
              </w:rPr>
            </w:pPr>
            <w:r>
              <w:rPr>
                <w:lang w:val="en-US"/>
              </w:rPr>
              <w:t>I can spell most</w:t>
            </w:r>
            <w:r w:rsidRPr="00434FE8" w:rsidR="00407F3F">
              <w:rPr>
                <w:lang w:val="en-US"/>
              </w:rPr>
              <w:t xml:space="preserve"> of the 45 </w:t>
            </w:r>
            <w:r w:rsidR="00407F3F">
              <w:rPr>
                <w:lang w:val="en-US"/>
              </w:rPr>
              <w:t>common exception words from the Year 1 framework.</w:t>
            </w:r>
          </w:p>
        </w:tc>
        <w:tc>
          <w:tcPr>
            <w:tcW w:w="496" w:type="dxa"/>
          </w:tcPr>
          <w:p w:rsidR="00407F3F" w:rsidP="00E5253E" w:rsidRDefault="00407F3F" w14:paraId="334CA3BD" w14:textId="77777777">
            <w:pPr>
              <w:pStyle w:val="NoSpacing"/>
              <w:rPr>
                <w:lang w:val="en-US"/>
              </w:rPr>
            </w:pPr>
          </w:p>
        </w:tc>
        <w:tc>
          <w:tcPr>
            <w:tcW w:w="496" w:type="dxa"/>
            <w:shd w:val="clear" w:color="auto" w:fill="F2F2F2" w:themeFill="background1" w:themeFillShade="F2"/>
          </w:tcPr>
          <w:p w:rsidR="00407F3F" w:rsidP="00E5253E" w:rsidRDefault="00407F3F" w14:paraId="23DB553A" w14:textId="77777777">
            <w:pPr>
              <w:pStyle w:val="NoSpacing"/>
              <w:rPr>
                <w:lang w:val="en-US"/>
              </w:rPr>
            </w:pPr>
          </w:p>
        </w:tc>
        <w:tc>
          <w:tcPr>
            <w:tcW w:w="496" w:type="dxa"/>
          </w:tcPr>
          <w:p w:rsidR="00407F3F" w:rsidP="00E5253E" w:rsidRDefault="00407F3F" w14:paraId="03EA78F6" w14:textId="77777777">
            <w:pPr>
              <w:pStyle w:val="NoSpacing"/>
              <w:rPr>
                <w:lang w:val="en-US"/>
              </w:rPr>
            </w:pPr>
          </w:p>
        </w:tc>
        <w:tc>
          <w:tcPr>
            <w:tcW w:w="496" w:type="dxa"/>
            <w:shd w:val="clear" w:color="auto" w:fill="F2F2F2" w:themeFill="background1" w:themeFillShade="F2"/>
          </w:tcPr>
          <w:p w:rsidR="00407F3F" w:rsidP="00E5253E" w:rsidRDefault="00407F3F" w14:paraId="5A16C89C" w14:textId="77777777">
            <w:pPr>
              <w:pStyle w:val="NoSpacing"/>
              <w:rPr>
                <w:lang w:val="en-US"/>
              </w:rPr>
            </w:pPr>
          </w:p>
        </w:tc>
        <w:tc>
          <w:tcPr>
            <w:tcW w:w="496" w:type="dxa"/>
          </w:tcPr>
          <w:p w:rsidR="00407F3F" w:rsidP="00E5253E" w:rsidRDefault="00407F3F" w14:paraId="5082F6F1" w14:textId="77777777">
            <w:pPr>
              <w:pStyle w:val="NoSpacing"/>
              <w:rPr>
                <w:lang w:val="en-US"/>
              </w:rPr>
            </w:pPr>
          </w:p>
        </w:tc>
        <w:tc>
          <w:tcPr>
            <w:tcW w:w="497" w:type="dxa"/>
            <w:shd w:val="clear" w:color="auto" w:fill="F2F2F2" w:themeFill="background1" w:themeFillShade="F2"/>
          </w:tcPr>
          <w:p w:rsidR="00407F3F" w:rsidP="00E5253E" w:rsidRDefault="00407F3F" w14:paraId="160D958F" w14:textId="77777777">
            <w:pPr>
              <w:pStyle w:val="NoSpacing"/>
              <w:rPr>
                <w:lang w:val="en-US"/>
              </w:rPr>
            </w:pPr>
          </w:p>
        </w:tc>
      </w:tr>
    </w:tbl>
    <w:p w:rsidRPr="00407F3F" w:rsidR="000D4FF1" w:rsidP="007D18CE" w:rsidRDefault="000D4FF1" w14:paraId="169C94CA" w14:textId="77777777">
      <w:pPr>
        <w:rPr>
          <w:b/>
          <w:sz w:val="32"/>
          <w:szCs w:val="32"/>
          <w:lang w:val="en-US"/>
        </w:rPr>
      </w:pPr>
      <w:r>
        <w:rPr>
          <w:lang w:val="en-US"/>
        </w:rPr>
        <w:br w:type="page"/>
      </w:r>
      <w:r w:rsidRPr="00407F3F">
        <w:rPr>
          <w:b/>
          <w:sz w:val="32"/>
          <w:szCs w:val="32"/>
          <w:lang w:val="en-US"/>
        </w:rPr>
        <w:lastRenderedPageBreak/>
        <w:t>Working at greater depth</w:t>
      </w:r>
    </w:p>
    <w:p w:rsidR="000D4FF1" w:rsidP="000D4FF1" w:rsidRDefault="000D4FF1" w14:paraId="1004D237" w14:textId="77777777">
      <w:pPr>
        <w:pStyle w:val="NoSpacing"/>
        <w:rPr>
          <w:b/>
          <w:lang w:val="en-US"/>
        </w:rPr>
      </w:pPr>
    </w:p>
    <w:p w:rsidR="007D18CE" w:rsidP="007D18CE" w:rsidRDefault="007D18CE" w14:paraId="240150BD" w14:textId="77777777">
      <w:pPr>
        <w:pStyle w:val="NoSpacing"/>
        <w:pBdr>
          <w:top w:val="single" w:color="auto" w:sz="4" w:space="1"/>
          <w:left w:val="single" w:color="auto" w:sz="4" w:space="4"/>
          <w:bottom w:val="single" w:color="auto" w:sz="4" w:space="1"/>
          <w:right w:val="single" w:color="auto" w:sz="4" w:space="4"/>
        </w:pBdr>
      </w:pPr>
      <w:r>
        <w:t>Year 1 writers working at greater depth use and apply the Year 1 learning independently in different contexts. They write recounts, which are chronologically organised, related to other curriculum areas – history, geography, science, R.E. Writing follows a logical order, linking events and ideas. They write narratives using some of the key narrative language from stories they know. They can open a narrative by describing a character rather than writing about an event and narratives have a clear opening, middle and ending. They can sustain the writing of longer texts which hold the interest of the reader. Sentences are accurately constructed with capital letters and the correct end punctuation to indicate statements, questions or exclamations. They write more extended sentences experimenting with different conjunctions and different ways of starting sentences – pronouns rather than nouns, adverbs. They actively seek and use new words in their writing, including precisely chosen nouns and adjectives and technical words as appropriate. These writers make plausible attempts at spelling new words, using the phonic knowledge from Year 1. They also spell the common exception words from Year 1 and beyond accurately. Letters are correctly formed and oriented with ascenders and descenders and capital and lower case letters evident.</w:t>
      </w:r>
    </w:p>
    <w:p w:rsidRPr="00B21F0C" w:rsidR="000D4FF1" w:rsidP="000D4FF1" w:rsidRDefault="000D4FF1" w14:paraId="61832472" w14:textId="77777777">
      <w:pPr>
        <w:pStyle w:val="NoSpacing"/>
        <w:pBdr>
          <w:top w:val="single" w:color="auto" w:sz="4" w:space="1"/>
          <w:left w:val="single" w:color="auto" w:sz="4" w:space="4"/>
          <w:bottom w:val="single" w:color="auto" w:sz="4" w:space="1"/>
          <w:right w:val="single" w:color="auto" w:sz="4" w:space="4"/>
        </w:pBdr>
        <w:jc w:val="right"/>
        <w:rPr>
          <w:b/>
          <w:lang w:val="en-US"/>
        </w:rPr>
      </w:pPr>
      <w:r>
        <w:t>© Focus Education Ltd</w:t>
      </w:r>
    </w:p>
    <w:p w:rsidR="002D09D5" w:rsidP="00E5253E" w:rsidRDefault="002D09D5" w14:paraId="7F1A15AF" w14:textId="77777777">
      <w:pPr>
        <w:pStyle w:val="NoSpacing"/>
        <w:rPr>
          <w:lang w:val="en-US"/>
        </w:rPr>
      </w:pPr>
    </w:p>
    <w:p w:rsidR="002D09D5" w:rsidP="00E5253E" w:rsidRDefault="002D09D5" w14:paraId="26BEC679" w14:textId="77777777">
      <w:pPr>
        <w:pStyle w:val="NoSpacing"/>
        <w:rPr>
          <w:lang w:val="en-US"/>
        </w:rPr>
      </w:pPr>
    </w:p>
    <w:p w:rsidR="002D09D5" w:rsidP="00E5253E" w:rsidRDefault="002D09D5" w14:paraId="7FD0D902" w14:textId="77777777">
      <w:pPr>
        <w:pStyle w:val="NoSpacing"/>
        <w:rPr>
          <w:lang w:val="en-US"/>
        </w:rPr>
      </w:pPr>
    </w:p>
    <w:p w:rsidRPr="00E5253E" w:rsidR="002D09D5" w:rsidP="00E5253E" w:rsidRDefault="002D09D5" w14:paraId="0A2225C1" w14:textId="77777777">
      <w:pPr>
        <w:pStyle w:val="NoSpacing"/>
        <w:rPr>
          <w:lang w:val="en-US"/>
        </w:rPr>
      </w:pPr>
    </w:p>
    <w:sectPr w:rsidRPr="00E5253E" w:rsidR="002D09D5" w:rsidSect="00E5253E">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3E"/>
    <w:rsid w:val="000D4FF1"/>
    <w:rsid w:val="002254BD"/>
    <w:rsid w:val="002D09D5"/>
    <w:rsid w:val="00303982"/>
    <w:rsid w:val="003159BD"/>
    <w:rsid w:val="00402FFB"/>
    <w:rsid w:val="00407F3F"/>
    <w:rsid w:val="00434FE8"/>
    <w:rsid w:val="0049370D"/>
    <w:rsid w:val="004B1275"/>
    <w:rsid w:val="00557C2D"/>
    <w:rsid w:val="005D365E"/>
    <w:rsid w:val="00623B05"/>
    <w:rsid w:val="006F4DAB"/>
    <w:rsid w:val="007305A6"/>
    <w:rsid w:val="007A2B54"/>
    <w:rsid w:val="007D18CE"/>
    <w:rsid w:val="00A01062"/>
    <w:rsid w:val="00B21F0C"/>
    <w:rsid w:val="00B253A7"/>
    <w:rsid w:val="00CD76D5"/>
    <w:rsid w:val="00E5253E"/>
    <w:rsid w:val="00EF3DFA"/>
    <w:rsid w:val="00EF6560"/>
    <w:rsid w:val="019ADA64"/>
    <w:rsid w:val="2AD6F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E8E"/>
  <w15:chartTrackingRefBased/>
  <w15:docId w15:val="{A5DAA775-163A-459B-9C3E-EAD9EDA5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5253E"/>
    <w:pPr>
      <w:spacing w:after="0" w:line="240" w:lineRule="auto"/>
    </w:pPr>
  </w:style>
  <w:style w:type="table" w:styleId="TableGrid">
    <w:name w:val="Table Grid"/>
    <w:basedOn w:val="TableNormal"/>
    <w:uiPriority w:val="39"/>
    <w:rsid w:val="002D09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D18CE"/>
    <w:rPr>
      <w:sz w:val="16"/>
      <w:szCs w:val="16"/>
    </w:rPr>
  </w:style>
  <w:style w:type="paragraph" w:styleId="CommentText">
    <w:name w:val="annotation text"/>
    <w:basedOn w:val="Normal"/>
    <w:link w:val="CommentTextChar"/>
    <w:uiPriority w:val="99"/>
    <w:semiHidden/>
    <w:unhideWhenUsed/>
    <w:rsid w:val="007D18CE"/>
    <w:pPr>
      <w:spacing w:line="240" w:lineRule="auto"/>
    </w:pPr>
    <w:rPr>
      <w:sz w:val="20"/>
      <w:szCs w:val="20"/>
    </w:rPr>
  </w:style>
  <w:style w:type="character" w:styleId="CommentTextChar" w:customStyle="1">
    <w:name w:val="Comment Text Char"/>
    <w:basedOn w:val="DefaultParagraphFont"/>
    <w:link w:val="CommentText"/>
    <w:uiPriority w:val="99"/>
    <w:semiHidden/>
    <w:rsid w:val="007D18CE"/>
    <w:rPr>
      <w:sz w:val="20"/>
      <w:szCs w:val="20"/>
    </w:rPr>
  </w:style>
  <w:style w:type="paragraph" w:styleId="CommentSubject">
    <w:name w:val="annotation subject"/>
    <w:basedOn w:val="CommentText"/>
    <w:next w:val="CommentText"/>
    <w:link w:val="CommentSubjectChar"/>
    <w:uiPriority w:val="99"/>
    <w:semiHidden/>
    <w:unhideWhenUsed/>
    <w:rsid w:val="007D18CE"/>
    <w:rPr>
      <w:b/>
      <w:bCs/>
    </w:rPr>
  </w:style>
  <w:style w:type="character" w:styleId="CommentSubjectChar" w:customStyle="1">
    <w:name w:val="Comment Subject Char"/>
    <w:basedOn w:val="CommentTextChar"/>
    <w:link w:val="CommentSubject"/>
    <w:uiPriority w:val="99"/>
    <w:semiHidden/>
    <w:rsid w:val="007D18CE"/>
    <w:rPr>
      <w:b/>
      <w:bCs/>
      <w:sz w:val="20"/>
      <w:szCs w:val="20"/>
    </w:rPr>
  </w:style>
  <w:style w:type="paragraph" w:styleId="BalloonText">
    <w:name w:val="Balloon Text"/>
    <w:basedOn w:val="Normal"/>
    <w:link w:val="BalloonTextChar"/>
    <w:uiPriority w:val="99"/>
    <w:semiHidden/>
    <w:unhideWhenUsed/>
    <w:rsid w:val="007D18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81AAD2B1E4F4D9904461767FC1B62" ma:contentTypeVersion="20" ma:contentTypeDescription="Create a new document." ma:contentTypeScope="" ma:versionID="4cdf321ea576d46a35e649df4a0203bf">
  <xsd:schema xmlns:xsd="http://www.w3.org/2001/XMLSchema" xmlns:xs="http://www.w3.org/2001/XMLSchema" xmlns:p="http://schemas.microsoft.com/office/2006/metadata/properties" xmlns:ns2="11666fb3-dbba-4e5f-b3a1-49771451b546" xmlns:ns3="f72d2d0e-d2a5-489f-808c-5a1f5c74a925" targetNamespace="http://schemas.microsoft.com/office/2006/metadata/properties" ma:root="true" ma:fieldsID="be1bf410223848dfd1343e01bae8d802" ns2:_="" ns3:_="">
    <xsd:import namespace="11666fb3-dbba-4e5f-b3a1-49771451b546"/>
    <xsd:import namespace="f72d2d0e-d2a5-489f-808c-5a1f5c74a925"/>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66fb3-dbba-4e5f-b3a1-49771451b54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d2d0e-d2a5-489f-808c-5a1f5c74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d920cb6-ba7e-409b-9826-207cd6c52dc5}" ma:internalName="TaxCatchAll" ma:showField="CatchAllData" ma:web="f72d2d0e-d2a5-489f-808c-5a1f5c74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11666fb3-dbba-4e5f-b3a1-49771451b546" xsi:nil="true"/>
    <UniqueSourceRef xmlns="11666fb3-dbba-4e5f-b3a1-49771451b546" xsi:nil="true"/>
    <CloudMigratorOriginId xmlns="11666fb3-dbba-4e5f-b3a1-49771451b546" xsi:nil="true"/>
    <FileHash xmlns="11666fb3-dbba-4e5f-b3a1-49771451b546" xsi:nil="true"/>
    <TaxCatchAll xmlns="f72d2d0e-d2a5-489f-808c-5a1f5c74a925" xsi:nil="true"/>
    <lcf76f155ced4ddcb4097134ff3c332f xmlns="11666fb3-dbba-4e5f-b3a1-49771451b5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FDBA98-67D5-4134-B113-2EA3A8170011}"/>
</file>

<file path=customXml/itemProps2.xml><?xml version="1.0" encoding="utf-8"?>
<ds:datastoreItem xmlns:ds="http://schemas.openxmlformats.org/officeDocument/2006/customXml" ds:itemID="{52841551-FE5F-4ED2-9A15-399CC4306F6C}"/>
</file>

<file path=customXml/itemProps3.xml><?xml version="1.0" encoding="utf-8"?>
<ds:datastoreItem xmlns:ds="http://schemas.openxmlformats.org/officeDocument/2006/customXml" ds:itemID="{BFE2946B-E9FA-4EB1-88C6-6EABC392A2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Wigley</dc:creator>
  <cp:keywords/>
  <dc:description/>
  <cp:lastModifiedBy>Scott Cullis</cp:lastModifiedBy>
  <cp:revision>4</cp:revision>
  <dcterms:created xsi:type="dcterms:W3CDTF">2021-09-15T13:07:00Z</dcterms:created>
  <dcterms:modified xsi:type="dcterms:W3CDTF">2022-10-18T11:44:28Z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0x01010060C81AAD2B1E4F4D9904461767FC1B62</vt:lpwstr>
  </property>
  <property fmtid="{D5CDD505-2E9C-101B-9397-08002B2CF9AE}" pid="3" name="MediaServiceImageTags">
    <vt:lpwstr/>
  </property>
</Properties>
</file>